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9C958" w14:textId="77777777" w:rsidR="000A06CA" w:rsidRDefault="00E93D07">
      <w:pPr>
        <w:ind w:left="720" w:hanging="360"/>
      </w:pPr>
      <w:r>
        <w:rPr>
          <w:noProof/>
        </w:rPr>
        <w:drawing>
          <wp:anchor distT="0" distB="0" distL="114300" distR="114300" simplePos="0" relativeHeight="251658240" behindDoc="0" locked="0" layoutInCell="1" hidden="0" allowOverlap="1" wp14:anchorId="22BE2C6D" wp14:editId="74BB1ED9">
            <wp:simplePos x="0" y="0"/>
            <wp:positionH relativeFrom="column">
              <wp:posOffset>-109470</wp:posOffset>
            </wp:positionH>
            <wp:positionV relativeFrom="paragraph">
              <wp:posOffset>-138698</wp:posOffset>
            </wp:positionV>
            <wp:extent cx="2150110" cy="2150110"/>
            <wp:effectExtent l="0" t="0" r="0" b="0"/>
            <wp:wrapNone/>
            <wp:docPr id="4" name="image1.png" descr="A circular logo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ircular logo with text and images&#10;&#10;Description automatically generated"/>
                    <pic:cNvPicPr preferRelativeResize="0"/>
                  </pic:nvPicPr>
                  <pic:blipFill>
                    <a:blip r:embed="rId5"/>
                    <a:srcRect/>
                    <a:stretch>
                      <a:fillRect/>
                    </a:stretch>
                  </pic:blipFill>
                  <pic:spPr>
                    <a:xfrm>
                      <a:off x="0" y="0"/>
                      <a:ext cx="2150110" cy="2150110"/>
                    </a:xfrm>
                    <a:prstGeom prst="rect">
                      <a:avLst/>
                    </a:prstGeom>
                    <a:ln/>
                  </pic:spPr>
                </pic:pic>
              </a:graphicData>
            </a:graphic>
          </wp:anchor>
        </w:drawing>
      </w:r>
    </w:p>
    <w:p w14:paraId="209DF3E9" w14:textId="77777777" w:rsidR="000A06CA" w:rsidRDefault="00E93D07">
      <w:pPr>
        <w:ind w:left="720" w:hanging="360"/>
      </w:pPr>
      <w:r>
        <w:rPr>
          <w:noProof/>
        </w:rPr>
        <mc:AlternateContent>
          <mc:Choice Requires="wps">
            <w:drawing>
              <wp:anchor distT="0" distB="0" distL="114300" distR="114300" simplePos="0" relativeHeight="251659264" behindDoc="0" locked="0" layoutInCell="1" hidden="0" allowOverlap="1" wp14:anchorId="499B4F16" wp14:editId="6635DA54">
                <wp:simplePos x="0" y="0"/>
                <wp:positionH relativeFrom="column">
                  <wp:posOffset>188913</wp:posOffset>
                </wp:positionH>
                <wp:positionV relativeFrom="paragraph">
                  <wp:posOffset>113348</wp:posOffset>
                </wp:positionV>
                <wp:extent cx="1406525" cy="1336675"/>
                <wp:effectExtent l="0" t="0" r="0" b="0"/>
                <wp:wrapNone/>
                <wp:docPr id="1" name="Rectangle 1"/>
                <wp:cNvGraphicFramePr/>
                <a:graphic xmlns:a="http://schemas.openxmlformats.org/drawingml/2006/main">
                  <a:graphicData uri="http://schemas.microsoft.com/office/word/2010/wordprocessingShape">
                    <wps:wsp>
                      <wps:cNvSpPr/>
                      <wps:spPr>
                        <a:xfrm>
                          <a:off x="4647500" y="3116425"/>
                          <a:ext cx="1397000" cy="1327150"/>
                        </a:xfrm>
                        <a:prstGeom prst="rect">
                          <a:avLst/>
                        </a:prstGeom>
                        <a:noFill/>
                        <a:ln>
                          <a:noFill/>
                        </a:ln>
                      </wps:spPr>
                      <wps:txbx>
                        <w:txbxContent>
                          <w:p w14:paraId="3EFE3457" w14:textId="77777777" w:rsidR="000A06CA" w:rsidRDefault="00E93D07">
                            <w:pPr>
                              <w:jc w:val="center"/>
                              <w:textDirection w:val="btLr"/>
                            </w:pPr>
                            <w:r>
                              <w:rPr>
                                <w:color w:val="000000"/>
                                <w:sz w:val="32"/>
                              </w:rPr>
                              <w:t>11/21/2025</w:t>
                            </w:r>
                          </w:p>
                          <w:p w14:paraId="392ACE57" w14:textId="664FC228" w:rsidR="000A06CA" w:rsidRDefault="00661C91">
                            <w:pPr>
                              <w:jc w:val="center"/>
                              <w:textDirection w:val="btLr"/>
                            </w:pPr>
                            <w:r>
                              <w:rPr>
                                <w:rFonts w:ascii="Dancing Script" w:eastAsia="Dancing Script" w:hAnsi="Dancing Script" w:cs="Dancing Script"/>
                                <w:b/>
                                <w:color w:val="000000"/>
                                <w:sz w:val="48"/>
                              </w:rPr>
                              <w:t>Saludos</w:t>
                            </w:r>
                          </w:p>
                          <w:p w14:paraId="3A3AA630" w14:textId="5909F102" w:rsidR="000A06CA" w:rsidRDefault="00661C91">
                            <w:pPr>
                              <w:jc w:val="center"/>
                              <w:textDirection w:val="btLr"/>
                            </w:pPr>
                            <w:r>
                              <w:rPr>
                                <w:color w:val="000000"/>
                                <w:sz w:val="32"/>
                              </w:rPr>
                              <w:t>de</w:t>
                            </w:r>
                          </w:p>
                          <w:p w14:paraId="77065D52" w14:textId="77777777" w:rsidR="000A06CA" w:rsidRDefault="00E93D07">
                            <w:pPr>
                              <w:jc w:val="center"/>
                              <w:textDirection w:val="btLr"/>
                            </w:pPr>
                            <w:r>
                              <w:rPr>
                                <w:rFonts w:ascii="Book Antiqua" w:eastAsia="Book Antiqua" w:hAnsi="Book Antiqua" w:cs="Book Antiqua"/>
                                <w:b/>
                                <w:color w:val="000000"/>
                                <w:sz w:val="48"/>
                              </w:rPr>
                              <w:t>CCTI</w:t>
                            </w:r>
                          </w:p>
                          <w:p w14:paraId="4A37037B" w14:textId="77777777" w:rsidR="000A06CA" w:rsidRDefault="000A06CA">
                            <w:pPr>
                              <w:textDirection w:val="btLr"/>
                            </w:pPr>
                          </w:p>
                        </w:txbxContent>
                      </wps:txbx>
                      <wps:bodyPr spcFirstLastPara="1" wrap="square" lIns="91425" tIns="45700" rIns="91425" bIns="45700" anchor="t" anchorCtr="0">
                        <a:noAutofit/>
                      </wps:bodyPr>
                    </wps:wsp>
                  </a:graphicData>
                </a:graphic>
              </wp:anchor>
            </w:drawing>
          </mc:Choice>
          <mc:Fallback>
            <w:pict>
              <v:rect w14:anchorId="499B4F16" id="Rectangle 1" o:spid="_x0000_s1026" style="position:absolute;left:0;text-align:left;margin-left:14.9pt;margin-top:8.95pt;width:110.75pt;height:10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" filled="f" stroked="f">
                <v:textbox inset="2.53958mm,1.2694mm,2.53958mm,1.2694mm">
                  <w:txbxContent>
                    <w:p w14:paraId="3EFE3457" w14:textId="77777777" w:rsidR="000A06CA" w:rsidRDefault="00E93D07">
                      <w:pPr>
                        <w:jc w:val="center"/>
                        <w:textDirection w:val="btLr"/>
                      </w:pPr>
                      <w:r>
                        <w:rPr>
                          <w:color w:val="000000"/>
                          <w:sz w:val="32"/>
                        </w:rPr>
                        <w:t>11/21/2025</w:t>
                      </w:r>
                    </w:p>
                    <w:p w14:paraId="392ACE57" w14:textId="664FC228" w:rsidR="000A06CA" w:rsidRDefault="00661C91">
                      <w:pPr>
                        <w:jc w:val="center"/>
                        <w:textDirection w:val="btLr"/>
                      </w:pPr>
                      <w:r>
                        <w:rPr>
                          <w:rFonts w:ascii="Dancing Script" w:eastAsia="Dancing Script" w:hAnsi="Dancing Script" w:cs="Dancing Script"/>
                          <w:b/>
                          <w:color w:val="000000"/>
                          <w:sz w:val="48"/>
                        </w:rPr>
                        <w:t>Saludos</w:t>
                      </w:r>
                    </w:p>
                    <w:p w14:paraId="3A3AA630" w14:textId="5909F102" w:rsidR="000A06CA" w:rsidRDefault="00661C91">
                      <w:pPr>
                        <w:jc w:val="center"/>
                        <w:textDirection w:val="btLr"/>
                      </w:pPr>
                      <w:r>
                        <w:rPr>
                          <w:color w:val="000000"/>
                          <w:sz w:val="32"/>
                        </w:rPr>
                        <w:t>de</w:t>
                      </w:r>
                    </w:p>
                    <w:p w14:paraId="77065D52" w14:textId="77777777" w:rsidR="000A06CA" w:rsidRDefault="00E93D07">
                      <w:pPr>
                        <w:jc w:val="center"/>
                        <w:textDirection w:val="btLr"/>
                      </w:pPr>
                      <w:r>
                        <w:rPr>
                          <w:rFonts w:ascii="Book Antiqua" w:eastAsia="Book Antiqua" w:hAnsi="Book Antiqua" w:cs="Book Antiqua"/>
                          <w:b/>
                          <w:color w:val="000000"/>
                          <w:sz w:val="48"/>
                        </w:rPr>
                        <w:t>CCTI</w:t>
                      </w:r>
                    </w:p>
                    <w:p w14:paraId="4A37037B" w14:textId="77777777" w:rsidR="000A06CA" w:rsidRDefault="000A06CA">
                      <w:pPr>
                        <w:textDirection w:val="btLr"/>
                      </w:pPr>
                    </w:p>
                  </w:txbxContent>
                </v:textbox>
              </v:rect>
            </w:pict>
          </mc:Fallback>
        </mc:AlternateContent>
      </w:r>
    </w:p>
    <w:p w14:paraId="66A2FB4C" w14:textId="77777777" w:rsidR="000A06CA" w:rsidRDefault="00E93D07">
      <w:r>
        <w:t xml:space="preserve">              </w:t>
      </w:r>
    </w:p>
    <w:p w14:paraId="158F81A8" w14:textId="77777777" w:rsidR="000A06CA" w:rsidRDefault="000A06CA"/>
    <w:p w14:paraId="3D6DC4DA" w14:textId="77777777" w:rsidR="000A06CA" w:rsidRDefault="000A06CA"/>
    <w:p w14:paraId="3725A93A" w14:textId="77777777" w:rsidR="000A06CA" w:rsidRDefault="000A06CA"/>
    <w:p w14:paraId="3AD9DB3B" w14:textId="77777777" w:rsidR="000A06CA" w:rsidRDefault="000A06CA"/>
    <w:p w14:paraId="52BC3302" w14:textId="77777777" w:rsidR="000A06CA" w:rsidRDefault="000A06CA"/>
    <w:p w14:paraId="18FDC5FF" w14:textId="77777777" w:rsidR="000A06CA" w:rsidRDefault="000A06CA">
      <w:pPr>
        <w:rPr>
          <w:sz w:val="32"/>
          <w:szCs w:val="32"/>
        </w:rPr>
      </w:pPr>
    </w:p>
    <w:p w14:paraId="5AA17B30" w14:textId="77777777" w:rsidR="000A06CA" w:rsidRDefault="000A06CA">
      <w:pPr>
        <w:ind w:left="720" w:hanging="360"/>
      </w:pPr>
    </w:p>
    <w:p w14:paraId="7FFFB913" w14:textId="77777777" w:rsidR="000A06CA" w:rsidRDefault="000A06CA">
      <w:pPr>
        <w:ind w:left="720" w:hanging="360"/>
      </w:pPr>
    </w:p>
    <w:p w14:paraId="106C098A" w14:textId="77777777" w:rsidR="000A06CA" w:rsidRDefault="000A06CA">
      <w:pPr>
        <w:rPr>
          <w:rFonts w:ascii="Book Antiqua" w:eastAsia="Book Antiqua" w:hAnsi="Book Antiqua" w:cs="Book Antiqua"/>
          <w:color w:val="000000"/>
        </w:rPr>
      </w:pPr>
    </w:p>
    <w:p w14:paraId="1BB69B86" w14:textId="77777777" w:rsidR="000A06CA" w:rsidRDefault="000A06CA">
      <w:pPr>
        <w:rPr>
          <w:rFonts w:ascii="Lustria" w:eastAsia="Lustria" w:hAnsi="Lustria" w:cs="Lustria"/>
          <w:b/>
          <w:bCs/>
          <w:sz w:val="36"/>
          <w:szCs w:val="36"/>
        </w:rPr>
      </w:pPr>
    </w:p>
    <w:p w14:paraId="4779137C" w14:textId="20CDE11E"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¡Atención a todos los tutores! Las reuniones de padres y maestros se llevarán a cabo el martes 3 de diciembre.</w:t>
      </w:r>
      <w:r w:rsidR="00661C91">
        <w:rPr>
          <w:rFonts w:ascii="Californian FB" w:eastAsia="Lustria" w:hAnsi="Californian FB" w:cs="Lustria"/>
          <w:b/>
          <w:bCs/>
          <w:color w:val="000000"/>
          <w:sz w:val="36"/>
          <w:szCs w:val="36"/>
          <w:vertAlign w:val="superscript"/>
        </w:rPr>
        <w:t xml:space="preserve"> </w:t>
      </w:r>
      <w:r w:rsidR="00661C91">
        <w:rPr>
          <w:rFonts w:ascii="Californian FB" w:eastAsia="Lustria" w:hAnsi="Californian FB" w:cs="Lustria"/>
          <w:b/>
          <w:bCs/>
          <w:color w:val="000000"/>
          <w:sz w:val="36"/>
          <w:szCs w:val="36"/>
        </w:rPr>
        <w:t xml:space="preserve"> </w:t>
      </w:r>
      <w:proofErr w:type="gramStart"/>
      <w:r w:rsidRPr="00661C91">
        <w:rPr>
          <w:rFonts w:ascii="Californian FB" w:eastAsia="Lustria" w:hAnsi="Californian FB" w:cs="Lustria"/>
          <w:b/>
          <w:bCs/>
          <w:color w:val="000000"/>
          <w:sz w:val="36"/>
          <w:szCs w:val="36"/>
        </w:rPr>
        <w:t>De</w:t>
      </w:r>
      <w:proofErr w:type="gramEnd"/>
      <w:r w:rsidRPr="00661C91">
        <w:rPr>
          <w:rFonts w:ascii="Californian FB" w:eastAsia="Lustria" w:hAnsi="Californian FB" w:cs="Lustria"/>
          <w:b/>
          <w:bCs/>
          <w:color w:val="000000"/>
          <w:sz w:val="36"/>
          <w:szCs w:val="36"/>
        </w:rPr>
        <w:t xml:space="preserve"> 5 a 8 p. m., invitamos a todas las familias a registrarse para reunirse con nuestros maestros y así conversar sobre sus inquietudes y recibir comentarios sobre el desempeño escolar de su hijo/a. Para programar una reunión, llame a CCTI al 570-325-3682 entre las 7:30 a. m. y las 2:30 p. m., de lunes a viernes. Su hijo/a llevará a casa un calendario de reuniones completo, basado en sus solicitudes. Las reuniones tendrán una duración de 10 minutos y todos los estudiantes acompañados por uno de sus padres so</w:t>
      </w:r>
      <w:r w:rsidRPr="00661C91">
        <w:rPr>
          <w:rFonts w:ascii="Californian FB" w:eastAsia="Lustria" w:hAnsi="Californian FB" w:cs="Lustria"/>
          <w:b/>
          <w:bCs/>
          <w:color w:val="000000"/>
          <w:sz w:val="36"/>
          <w:szCs w:val="36"/>
        </w:rPr>
        <w:t>n bienvenidos. Gracias por su tiempo y atención, y esperamos verlos el 3 de diciembre</w:t>
      </w:r>
      <w:r w:rsidRPr="00661C91">
        <w:rPr>
          <w:rFonts w:ascii="Californian FB" w:eastAsia="Lustria" w:hAnsi="Californian FB" w:cs="Lustria"/>
          <w:b/>
          <w:bCs/>
          <w:color w:val="000000"/>
          <w:sz w:val="36"/>
          <w:szCs w:val="36"/>
        </w:rPr>
        <w:t>.</w:t>
      </w:r>
    </w:p>
    <w:p w14:paraId="0AED518B"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4D5DFEA3" w14:textId="728B4E8E"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proofErr w:type="gramStart"/>
      <w:r w:rsidRPr="00661C91">
        <w:rPr>
          <w:rFonts w:ascii="Californian FB" w:eastAsia="Lustria" w:hAnsi="Californian FB" w:cs="Lustria"/>
          <w:b/>
          <w:bCs/>
          <w:color w:val="000000"/>
          <w:sz w:val="36"/>
          <w:szCs w:val="36"/>
        </w:rPr>
        <w:t>Atención estudiantes</w:t>
      </w:r>
      <w:proofErr w:type="gramEnd"/>
      <w:r w:rsidRPr="00661C91">
        <w:rPr>
          <w:rFonts w:ascii="Californian FB" w:eastAsia="Lustria" w:hAnsi="Californian FB" w:cs="Lustria"/>
          <w:b/>
          <w:bCs/>
          <w:color w:val="000000"/>
          <w:sz w:val="36"/>
          <w:szCs w:val="36"/>
        </w:rPr>
        <w:t xml:space="preserve"> del Distrito Escolar del Área de </w:t>
      </w:r>
      <w:proofErr w:type="spellStart"/>
      <w:r w:rsidRPr="00661C91">
        <w:rPr>
          <w:rFonts w:ascii="Californian FB" w:eastAsia="Lustria" w:hAnsi="Californian FB" w:cs="Lustria"/>
          <w:b/>
          <w:bCs/>
          <w:color w:val="000000"/>
          <w:sz w:val="36"/>
          <w:szCs w:val="36"/>
        </w:rPr>
        <w:t>Lehighton</w:t>
      </w:r>
      <w:proofErr w:type="spellEnd"/>
      <w:r w:rsidRPr="00661C91">
        <w:rPr>
          <w:rFonts w:ascii="Californian FB" w:eastAsia="Lustria" w:hAnsi="Californian FB" w:cs="Lustria"/>
          <w:b/>
          <w:bCs/>
          <w:color w:val="000000"/>
          <w:sz w:val="36"/>
          <w:szCs w:val="36"/>
        </w:rPr>
        <w:t xml:space="preserve">. Los estudiantes de CCTI de </w:t>
      </w:r>
      <w:proofErr w:type="spellStart"/>
      <w:r w:rsidRPr="00661C91">
        <w:rPr>
          <w:rFonts w:ascii="Californian FB" w:eastAsia="Lustria" w:hAnsi="Californian FB" w:cs="Lustria"/>
          <w:b/>
          <w:bCs/>
          <w:color w:val="000000"/>
          <w:sz w:val="36"/>
          <w:szCs w:val="36"/>
        </w:rPr>
        <w:t>Lehighton</w:t>
      </w:r>
      <w:proofErr w:type="spellEnd"/>
      <w:r w:rsidRPr="00661C91">
        <w:rPr>
          <w:rFonts w:ascii="Californian FB" w:eastAsia="Lustria" w:hAnsi="Californian FB" w:cs="Lustria"/>
          <w:b/>
          <w:bCs/>
          <w:color w:val="000000"/>
          <w:sz w:val="36"/>
          <w:szCs w:val="36"/>
        </w:rPr>
        <w:t xml:space="preserve"> saldrán temprano el miércoles 26 de noviembre.</w:t>
      </w:r>
      <w:r w:rsidR="00661C91">
        <w:rPr>
          <w:rFonts w:ascii="Californian FB" w:eastAsia="Lustria" w:hAnsi="Californian FB" w:cs="Lustria"/>
          <w:b/>
          <w:bCs/>
          <w:color w:val="000000"/>
          <w:sz w:val="36"/>
          <w:szCs w:val="36"/>
          <w:vertAlign w:val="superscript"/>
        </w:rPr>
        <w:t xml:space="preserve"> </w:t>
      </w:r>
      <w:r w:rsidR="00661C91">
        <w:rPr>
          <w:rFonts w:ascii="Californian FB" w:eastAsia="Lustria" w:hAnsi="Californian FB" w:cs="Lustria"/>
          <w:b/>
          <w:bCs/>
          <w:color w:val="000000"/>
          <w:sz w:val="36"/>
          <w:szCs w:val="36"/>
        </w:rPr>
        <w:t xml:space="preserve"> </w:t>
      </w:r>
      <w:proofErr w:type="gramStart"/>
      <w:r w:rsidRPr="00661C91">
        <w:rPr>
          <w:rFonts w:ascii="Californian FB" w:eastAsia="Lustria" w:hAnsi="Californian FB" w:cs="Lustria"/>
          <w:b/>
          <w:bCs/>
          <w:color w:val="000000"/>
          <w:sz w:val="36"/>
          <w:szCs w:val="36"/>
        </w:rPr>
        <w:t>Debido</w:t>
      </w:r>
      <w:proofErr w:type="gramEnd"/>
      <w:r w:rsidRPr="00661C91">
        <w:rPr>
          <w:rFonts w:ascii="Californian FB" w:eastAsia="Lustria" w:hAnsi="Californian FB" w:cs="Lustria"/>
          <w:b/>
          <w:bCs/>
          <w:color w:val="000000"/>
          <w:sz w:val="36"/>
          <w:szCs w:val="36"/>
        </w:rPr>
        <w:t xml:space="preserve"> al horario de vacaciones de su empresa de transporte, todos los estudiantes de </w:t>
      </w:r>
      <w:proofErr w:type="spellStart"/>
      <w:r w:rsidRPr="00661C91">
        <w:rPr>
          <w:rFonts w:ascii="Californian FB" w:eastAsia="Lustria" w:hAnsi="Californian FB" w:cs="Lustria"/>
          <w:b/>
          <w:bCs/>
          <w:color w:val="000000"/>
          <w:sz w:val="36"/>
          <w:szCs w:val="36"/>
        </w:rPr>
        <w:t>Lehighton</w:t>
      </w:r>
      <w:proofErr w:type="spellEnd"/>
      <w:r w:rsidRPr="00661C91">
        <w:rPr>
          <w:rFonts w:ascii="Californian FB" w:eastAsia="Lustria" w:hAnsi="Californian FB" w:cs="Lustria"/>
          <w:b/>
          <w:bCs/>
          <w:color w:val="000000"/>
          <w:sz w:val="36"/>
          <w:szCs w:val="36"/>
        </w:rPr>
        <w:t xml:space="preserve"> CCTI saldrán al mediodía.</w:t>
      </w:r>
    </w:p>
    <w:p w14:paraId="29FE9573" w14:textId="77777777" w:rsidR="000A06CA" w:rsidRDefault="000A06CA">
      <w:pPr>
        <w:pBdr>
          <w:top w:val="nil"/>
          <w:left w:val="nil"/>
          <w:bottom w:val="nil"/>
          <w:right w:val="nil"/>
          <w:between w:val="nil"/>
        </w:pBdr>
        <w:rPr>
          <w:rFonts w:ascii="Californian FB" w:eastAsia="Lustria" w:hAnsi="Californian FB" w:cs="Lustria"/>
          <w:b/>
          <w:bCs/>
          <w:color w:val="000000"/>
          <w:sz w:val="36"/>
          <w:szCs w:val="36"/>
        </w:rPr>
      </w:pPr>
    </w:p>
    <w:p w14:paraId="74B82BC5" w14:textId="77777777" w:rsidR="00661C91" w:rsidRDefault="00661C91">
      <w:pPr>
        <w:pBdr>
          <w:top w:val="nil"/>
          <w:left w:val="nil"/>
          <w:bottom w:val="nil"/>
          <w:right w:val="nil"/>
          <w:between w:val="nil"/>
        </w:pBdr>
        <w:rPr>
          <w:rFonts w:ascii="Californian FB" w:eastAsia="Lustria" w:hAnsi="Californian FB" w:cs="Lustria"/>
          <w:b/>
          <w:bCs/>
          <w:color w:val="000000"/>
          <w:sz w:val="36"/>
          <w:szCs w:val="36"/>
        </w:rPr>
      </w:pPr>
    </w:p>
    <w:p w14:paraId="7B5FE38D" w14:textId="77777777" w:rsidR="00661C91" w:rsidRDefault="00661C91">
      <w:pPr>
        <w:pBdr>
          <w:top w:val="nil"/>
          <w:left w:val="nil"/>
          <w:bottom w:val="nil"/>
          <w:right w:val="nil"/>
          <w:between w:val="nil"/>
        </w:pBdr>
        <w:rPr>
          <w:rFonts w:ascii="Californian FB" w:eastAsia="Lustria" w:hAnsi="Californian FB" w:cs="Lustria"/>
          <w:b/>
          <w:bCs/>
          <w:color w:val="000000"/>
          <w:sz w:val="36"/>
          <w:szCs w:val="36"/>
        </w:rPr>
      </w:pPr>
    </w:p>
    <w:p w14:paraId="0BB411A8" w14:textId="77777777" w:rsidR="00661C91" w:rsidRPr="00661C91" w:rsidRDefault="00661C91">
      <w:pPr>
        <w:pBdr>
          <w:top w:val="nil"/>
          <w:left w:val="nil"/>
          <w:bottom w:val="nil"/>
          <w:right w:val="nil"/>
          <w:between w:val="nil"/>
        </w:pBdr>
        <w:rPr>
          <w:rFonts w:ascii="Californian FB" w:eastAsia="Lustria" w:hAnsi="Californian FB" w:cs="Lustria"/>
          <w:b/>
          <w:bCs/>
          <w:color w:val="000000"/>
          <w:sz w:val="36"/>
          <w:szCs w:val="36"/>
        </w:rPr>
      </w:pPr>
    </w:p>
    <w:p w14:paraId="26B81546" w14:textId="0252F2D9"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proofErr w:type="gramStart"/>
      <w:r w:rsidRPr="00661C91">
        <w:rPr>
          <w:rFonts w:ascii="Californian FB" w:eastAsia="Lustria" w:hAnsi="Californian FB" w:cs="Lustria"/>
          <w:b/>
          <w:bCs/>
          <w:color w:val="000000"/>
          <w:sz w:val="36"/>
          <w:szCs w:val="36"/>
        </w:rPr>
        <w:lastRenderedPageBreak/>
        <w:t>Atención estudiantes</w:t>
      </w:r>
      <w:proofErr w:type="gramEnd"/>
      <w:r w:rsidRPr="00661C91">
        <w:rPr>
          <w:rFonts w:ascii="Californian FB" w:eastAsia="Lustria" w:hAnsi="Californian FB" w:cs="Lustria"/>
          <w:b/>
          <w:bCs/>
          <w:color w:val="000000"/>
          <w:sz w:val="36"/>
          <w:szCs w:val="36"/>
        </w:rPr>
        <w:t xml:space="preserve"> del Distrito Escolar del Área de </w:t>
      </w:r>
      <w:proofErr w:type="spellStart"/>
      <w:r w:rsidRPr="00661C91">
        <w:rPr>
          <w:rFonts w:ascii="Californian FB" w:eastAsia="Lustria" w:hAnsi="Californian FB" w:cs="Lustria"/>
          <w:b/>
          <w:bCs/>
          <w:color w:val="000000"/>
          <w:sz w:val="36"/>
          <w:szCs w:val="36"/>
        </w:rPr>
        <w:t>Palmerton</w:t>
      </w:r>
      <w:proofErr w:type="spellEnd"/>
      <w:r w:rsidRPr="00661C91">
        <w:rPr>
          <w:rFonts w:ascii="Californian FB" w:eastAsia="Lustria" w:hAnsi="Californian FB" w:cs="Lustria"/>
          <w:b/>
          <w:bCs/>
          <w:color w:val="000000"/>
          <w:sz w:val="36"/>
          <w:szCs w:val="36"/>
        </w:rPr>
        <w:t xml:space="preserve">. Los estudiantes de CCTI de </w:t>
      </w:r>
      <w:proofErr w:type="spellStart"/>
      <w:r w:rsidRPr="00661C91">
        <w:rPr>
          <w:rFonts w:ascii="Californian FB" w:eastAsia="Lustria" w:hAnsi="Californian FB" w:cs="Lustria"/>
          <w:b/>
          <w:bCs/>
          <w:color w:val="000000"/>
          <w:sz w:val="36"/>
          <w:szCs w:val="36"/>
        </w:rPr>
        <w:t>Palmerton</w:t>
      </w:r>
      <w:proofErr w:type="spellEnd"/>
      <w:r w:rsidRPr="00661C91">
        <w:rPr>
          <w:rFonts w:ascii="Californian FB" w:eastAsia="Lustria" w:hAnsi="Californian FB" w:cs="Lustria"/>
          <w:b/>
          <w:bCs/>
          <w:color w:val="000000"/>
          <w:sz w:val="36"/>
          <w:szCs w:val="36"/>
        </w:rPr>
        <w:t xml:space="preserve"> saldrán temprano el miércoles 26 de noviembre.</w:t>
      </w:r>
      <w:r w:rsidR="00661C91">
        <w:rPr>
          <w:rFonts w:ascii="Californian FB" w:eastAsia="Lustria" w:hAnsi="Californian FB" w:cs="Lustria"/>
          <w:b/>
          <w:bCs/>
          <w:color w:val="000000"/>
          <w:sz w:val="36"/>
          <w:szCs w:val="36"/>
          <w:vertAlign w:val="superscript"/>
        </w:rPr>
        <w:t xml:space="preserve"> </w:t>
      </w:r>
      <w:r w:rsidR="00661C91">
        <w:rPr>
          <w:rFonts w:ascii="Californian FB" w:eastAsia="Lustria" w:hAnsi="Californian FB" w:cs="Lustria"/>
          <w:b/>
          <w:bCs/>
          <w:color w:val="000000"/>
          <w:sz w:val="36"/>
          <w:szCs w:val="36"/>
        </w:rPr>
        <w:t xml:space="preserve"> </w:t>
      </w:r>
      <w:proofErr w:type="gramStart"/>
      <w:r w:rsidRPr="00661C91">
        <w:rPr>
          <w:rFonts w:ascii="Californian FB" w:eastAsia="Lustria" w:hAnsi="Californian FB" w:cs="Lustria"/>
          <w:b/>
          <w:bCs/>
          <w:color w:val="000000"/>
          <w:sz w:val="36"/>
          <w:szCs w:val="36"/>
        </w:rPr>
        <w:t>Debido</w:t>
      </w:r>
      <w:proofErr w:type="gramEnd"/>
      <w:r w:rsidRPr="00661C91">
        <w:rPr>
          <w:rFonts w:ascii="Californian FB" w:eastAsia="Lustria" w:hAnsi="Californian FB" w:cs="Lustria"/>
          <w:b/>
          <w:bCs/>
          <w:color w:val="000000"/>
          <w:sz w:val="36"/>
          <w:szCs w:val="36"/>
        </w:rPr>
        <w:t xml:space="preserve"> al horario de vacaciones de su empresa de transporte, todos los estudiantes de </w:t>
      </w:r>
      <w:proofErr w:type="spellStart"/>
      <w:r w:rsidRPr="00661C91">
        <w:rPr>
          <w:rFonts w:ascii="Californian FB" w:eastAsia="Lustria" w:hAnsi="Californian FB" w:cs="Lustria"/>
          <w:b/>
          <w:bCs/>
          <w:color w:val="000000"/>
          <w:sz w:val="36"/>
          <w:szCs w:val="36"/>
        </w:rPr>
        <w:t>Palmerton</w:t>
      </w:r>
      <w:proofErr w:type="spellEnd"/>
      <w:r w:rsidRPr="00661C91">
        <w:rPr>
          <w:rFonts w:ascii="Californian FB" w:eastAsia="Lustria" w:hAnsi="Californian FB" w:cs="Lustria"/>
          <w:b/>
          <w:bCs/>
          <w:color w:val="000000"/>
          <w:sz w:val="36"/>
          <w:szCs w:val="36"/>
        </w:rPr>
        <w:t xml:space="preserve"> CCTI saldrán a las 10:25 a.m.</w:t>
      </w:r>
    </w:p>
    <w:p w14:paraId="62460395"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33045275" w14:textId="56466EF6"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proofErr w:type="spellStart"/>
      <w:r w:rsidRPr="00661C91">
        <w:rPr>
          <w:rFonts w:ascii="Californian FB" w:eastAsia="Lustria" w:hAnsi="Californian FB" w:cs="Lustria"/>
          <w:b/>
          <w:bCs/>
          <w:color w:val="000000"/>
          <w:sz w:val="36"/>
          <w:szCs w:val="36"/>
        </w:rPr>
        <w:t>SkillsUSA</w:t>
      </w:r>
      <w:proofErr w:type="spellEnd"/>
      <w:r w:rsidRPr="00661C91">
        <w:rPr>
          <w:rFonts w:ascii="Californian FB" w:eastAsia="Lustria" w:hAnsi="Californian FB" w:cs="Lustria"/>
          <w:b/>
          <w:bCs/>
          <w:color w:val="000000"/>
          <w:sz w:val="36"/>
          <w:szCs w:val="36"/>
        </w:rPr>
        <w:t xml:space="preserve"> y la Sociedad Nacional de Honor Técnico patrocinan la campaña Juguetes para Niños esta Navidad. Solicitan su generosidad y apoyo donando un juguete para quienes más lo necesitan. Se pide a estudiantes y profesores de cada área técnica que traigan juguetes para esta causa tan importante. Si los profesores de otras áreas, asistentes o personal administrativo desean donar juguetes, por favor llévenlos al área técnica de su preferencia. El área técnica que tenga más juguetes para el viernes 5 de diciembre será</w:t>
      </w:r>
      <w:r w:rsidRPr="00661C91">
        <w:rPr>
          <w:rFonts w:ascii="Californian FB" w:eastAsia="Lustria" w:hAnsi="Californian FB" w:cs="Lustria"/>
          <w:b/>
          <w:bCs/>
          <w:color w:val="000000"/>
          <w:sz w:val="36"/>
          <w:szCs w:val="36"/>
        </w:rPr>
        <w:t xml:space="preserve"> la ganadora.</w:t>
      </w:r>
      <w:r w:rsidR="00661C91">
        <w:rPr>
          <w:rFonts w:ascii="Californian FB" w:eastAsia="Lustria" w:hAnsi="Californian FB" w:cs="Lustria"/>
          <w:b/>
          <w:bCs/>
          <w:color w:val="000000"/>
          <w:sz w:val="36"/>
          <w:szCs w:val="36"/>
          <w:vertAlign w:val="superscript"/>
        </w:rPr>
        <w:t xml:space="preserve"> </w:t>
      </w:r>
      <w:r w:rsidR="00661C91">
        <w:rPr>
          <w:rFonts w:ascii="Californian FB" w:eastAsia="Lustria" w:hAnsi="Californian FB" w:cs="Lustria"/>
          <w:b/>
          <w:bCs/>
          <w:color w:val="000000"/>
          <w:sz w:val="36"/>
          <w:szCs w:val="36"/>
        </w:rPr>
        <w:t xml:space="preserve"> </w:t>
      </w:r>
      <w:proofErr w:type="gramStart"/>
      <w:r w:rsidRPr="00661C91">
        <w:rPr>
          <w:rFonts w:ascii="Californian FB" w:eastAsia="Lustria" w:hAnsi="Californian FB" w:cs="Lustria"/>
          <w:b/>
          <w:bCs/>
          <w:color w:val="000000"/>
          <w:sz w:val="36"/>
          <w:szCs w:val="36"/>
        </w:rPr>
        <w:t>A</w:t>
      </w:r>
      <w:proofErr w:type="gramEnd"/>
      <w:r w:rsidRPr="00661C91">
        <w:rPr>
          <w:rFonts w:ascii="Californian FB" w:eastAsia="Lustria" w:hAnsi="Californian FB" w:cs="Lustria"/>
          <w:b/>
          <w:bCs/>
          <w:color w:val="000000"/>
          <w:sz w:val="36"/>
          <w:szCs w:val="36"/>
        </w:rPr>
        <w:t xml:space="preserve"> las 8:00 a. m., los niños disfrutarán de una deliciosa fiesta de pizza y helado antes de las vacaciones de Navidad. Por favor, guarden sus juguetes en el área técnica hasta esa mañana. Luego se contarán los juguetes. ¡El concurso solidario ha comenzado para alegrar a muchos niños esta Navidad! ¡Gracias por su apoyo!</w:t>
      </w:r>
    </w:p>
    <w:p w14:paraId="47DC187D" w14:textId="77777777" w:rsidR="000A06CA"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2D6703CB"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5257C486"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0713C4FC"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5CF52EF6"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31465F16"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5B1CA2DA"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485C2314"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3D092F8D"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44E320E2"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0FDD0380" w14:textId="77777777" w:rsid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103B85DB" w14:textId="77777777" w:rsidR="00661C91" w:rsidRPr="00661C91" w:rsidRDefault="00661C91">
      <w:pPr>
        <w:pBdr>
          <w:top w:val="nil"/>
          <w:left w:val="nil"/>
          <w:bottom w:val="nil"/>
          <w:right w:val="nil"/>
          <w:between w:val="nil"/>
        </w:pBdr>
        <w:ind w:left="720"/>
        <w:rPr>
          <w:rFonts w:ascii="Californian FB" w:eastAsia="Lustria" w:hAnsi="Californian FB" w:cs="Lustria"/>
          <w:b/>
          <w:bCs/>
          <w:color w:val="000000"/>
          <w:sz w:val="36"/>
          <w:szCs w:val="36"/>
        </w:rPr>
      </w:pPr>
    </w:p>
    <w:p w14:paraId="61A43FE9" w14:textId="419CF63E"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lastRenderedPageBreak/>
        <w:t>Los estudiantes de la Sociedad Nacional de Honor Técnico, junto con la comunidad escolar, organizarán una colecta de juguetes de un día el sábado 6 de diciembre para beneficiar a la organización “</w:t>
      </w:r>
      <w:proofErr w:type="spellStart"/>
      <w:r w:rsidRPr="00661C91">
        <w:rPr>
          <w:rFonts w:ascii="Californian FB" w:eastAsia="Lustria" w:hAnsi="Californian FB" w:cs="Lustria"/>
          <w:b/>
          <w:bCs/>
          <w:color w:val="000000"/>
          <w:sz w:val="36"/>
          <w:szCs w:val="36"/>
        </w:rPr>
        <w:t>Toys</w:t>
      </w:r>
      <w:proofErr w:type="spellEnd"/>
      <w:r w:rsidRPr="00661C91">
        <w:rPr>
          <w:rFonts w:ascii="Californian FB" w:eastAsia="Lustria" w:hAnsi="Californian FB" w:cs="Lustria"/>
          <w:b/>
          <w:bCs/>
          <w:color w:val="000000"/>
          <w:sz w:val="36"/>
          <w:szCs w:val="36"/>
        </w:rPr>
        <w:t xml:space="preserve"> </w:t>
      </w:r>
      <w:proofErr w:type="spellStart"/>
      <w:r w:rsidRPr="00661C91">
        <w:rPr>
          <w:rFonts w:ascii="Californian FB" w:eastAsia="Lustria" w:hAnsi="Californian FB" w:cs="Lustria"/>
          <w:b/>
          <w:bCs/>
          <w:color w:val="000000"/>
          <w:sz w:val="36"/>
          <w:szCs w:val="36"/>
        </w:rPr>
        <w:t>for</w:t>
      </w:r>
      <w:proofErr w:type="spellEnd"/>
      <w:r w:rsidRPr="00661C91">
        <w:rPr>
          <w:rFonts w:ascii="Californian FB" w:eastAsia="Lustria" w:hAnsi="Californian FB" w:cs="Lustria"/>
          <w:b/>
          <w:bCs/>
          <w:color w:val="000000"/>
          <w:sz w:val="36"/>
          <w:szCs w:val="36"/>
        </w:rPr>
        <w:t xml:space="preserve"> </w:t>
      </w:r>
      <w:proofErr w:type="spellStart"/>
      <w:r w:rsidRPr="00661C91">
        <w:rPr>
          <w:rFonts w:ascii="Californian FB" w:eastAsia="Lustria" w:hAnsi="Californian FB" w:cs="Lustria"/>
          <w:b/>
          <w:bCs/>
          <w:color w:val="000000"/>
          <w:sz w:val="36"/>
          <w:szCs w:val="36"/>
        </w:rPr>
        <w:t>Tots</w:t>
      </w:r>
      <w:proofErr w:type="spellEnd"/>
      <w:r w:rsidRPr="00661C91">
        <w:rPr>
          <w:rFonts w:ascii="Californian FB" w:eastAsia="Lustria" w:hAnsi="Californian FB" w:cs="Lustria"/>
          <w:b/>
          <w:bCs/>
          <w:color w:val="000000"/>
          <w:sz w:val="36"/>
          <w:szCs w:val="36"/>
        </w:rPr>
        <w:t>”.</w:t>
      </w:r>
      <w:r w:rsidR="00661C91">
        <w:rPr>
          <w:rFonts w:ascii="Californian FB" w:eastAsia="Lustria" w:hAnsi="Californian FB" w:cs="Lustria"/>
          <w:b/>
          <w:bCs/>
          <w:color w:val="000000"/>
          <w:sz w:val="36"/>
          <w:szCs w:val="36"/>
          <w:vertAlign w:val="superscript"/>
        </w:rPr>
        <w:t xml:space="preserve"> </w:t>
      </w:r>
      <w:r w:rsidR="00661C91">
        <w:rPr>
          <w:rFonts w:ascii="Californian FB" w:eastAsia="Lustria" w:hAnsi="Californian FB" w:cs="Lustria"/>
          <w:b/>
          <w:bCs/>
          <w:color w:val="000000"/>
          <w:sz w:val="36"/>
          <w:szCs w:val="36"/>
        </w:rPr>
        <w:t xml:space="preserve"> </w:t>
      </w:r>
      <w:proofErr w:type="gramStart"/>
      <w:r w:rsidRPr="00661C91">
        <w:rPr>
          <w:rFonts w:ascii="Californian FB" w:eastAsia="Lustria" w:hAnsi="Californian FB" w:cs="Lustria"/>
          <w:b/>
          <w:bCs/>
          <w:color w:val="000000"/>
          <w:sz w:val="36"/>
          <w:szCs w:val="36"/>
        </w:rPr>
        <w:t>De</w:t>
      </w:r>
      <w:proofErr w:type="gramEnd"/>
      <w:r w:rsidRPr="00661C91">
        <w:rPr>
          <w:rFonts w:ascii="Californian FB" w:eastAsia="Lustria" w:hAnsi="Californian FB" w:cs="Lustria"/>
          <w:b/>
          <w:bCs/>
          <w:color w:val="000000"/>
          <w:sz w:val="36"/>
          <w:szCs w:val="36"/>
        </w:rPr>
        <w:t xml:space="preserve"> 9:00 a. m. a 1:00 p. m. en la cafetería, los estudiantes ofrecerán chocolate caliente y galletas a quienes deseen donar para esta noble causa. Se depositarán juguetes en el gran vagón rojo, donde habrá música navideña y refrigerios. Los niños también podrán decorar sus propias galletas navideñas. Además, podrán decorar las ventanas y Santa Claus estará disponible para tomarse fotos. ¡Hagamos de esta colecta un gran éxito para los niños del condado de </w:t>
      </w:r>
      <w:proofErr w:type="spellStart"/>
      <w:r w:rsidRPr="00661C91">
        <w:rPr>
          <w:rFonts w:ascii="Californian FB" w:eastAsia="Lustria" w:hAnsi="Californian FB" w:cs="Lustria"/>
          <w:b/>
          <w:bCs/>
          <w:color w:val="000000"/>
          <w:sz w:val="36"/>
          <w:szCs w:val="36"/>
        </w:rPr>
        <w:t>Carbon</w:t>
      </w:r>
      <w:proofErr w:type="spellEnd"/>
      <w:r w:rsidRPr="00661C91">
        <w:rPr>
          <w:rFonts w:ascii="Californian FB" w:eastAsia="Lustria" w:hAnsi="Californian FB" w:cs="Lustria"/>
          <w:b/>
          <w:bCs/>
          <w:color w:val="000000"/>
          <w:sz w:val="36"/>
          <w:szCs w:val="36"/>
        </w:rPr>
        <w:t>! Si tiene alguna pregunta, puede comunicarse co</w:t>
      </w:r>
      <w:r w:rsidRPr="00661C91">
        <w:rPr>
          <w:rFonts w:ascii="Californian FB" w:eastAsia="Lustria" w:hAnsi="Californian FB" w:cs="Lustria"/>
          <w:b/>
          <w:bCs/>
          <w:color w:val="000000"/>
          <w:sz w:val="36"/>
          <w:szCs w:val="36"/>
        </w:rPr>
        <w:t>n la Sra. Gerhard al 570-325-3682, ext. 1500.</w:t>
      </w:r>
    </w:p>
    <w:p w14:paraId="43DE74E0" w14:textId="77777777" w:rsidR="000A06CA" w:rsidRPr="00661C91" w:rsidRDefault="000A06CA">
      <w:pPr>
        <w:pBdr>
          <w:top w:val="nil"/>
          <w:left w:val="nil"/>
          <w:bottom w:val="nil"/>
          <w:right w:val="nil"/>
          <w:between w:val="nil"/>
        </w:pBdr>
        <w:rPr>
          <w:rFonts w:ascii="Californian FB" w:eastAsia="Lustria" w:hAnsi="Californian FB" w:cs="Lustria"/>
          <w:b/>
          <w:bCs/>
          <w:color w:val="000000"/>
          <w:sz w:val="36"/>
          <w:szCs w:val="36"/>
        </w:rPr>
      </w:pPr>
    </w:p>
    <w:p w14:paraId="4836A05F" w14:textId="4F25B71C"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¡Atención a todos los estudiantes de arte! ¡La señorita Connors necesita su ayuda! Les invitamos a participar en el concurso de diseño de tarjetas navideñas, que estará abierto hasta el 2 de diciembre</w:t>
      </w:r>
      <w:r w:rsidR="00661C91">
        <w:rPr>
          <w:rFonts w:ascii="Californian FB" w:eastAsia="Lustria" w:hAnsi="Californian FB" w:cs="Lustria"/>
          <w:b/>
          <w:bCs/>
          <w:color w:val="000000"/>
          <w:sz w:val="36"/>
          <w:szCs w:val="36"/>
        </w:rPr>
        <w:t xml:space="preserve">.  </w:t>
      </w:r>
      <w:r w:rsidRPr="00661C91">
        <w:rPr>
          <w:rFonts w:ascii="Californian FB" w:eastAsia="Lustria" w:hAnsi="Californian FB" w:cs="Lustria"/>
          <w:b/>
          <w:bCs/>
          <w:color w:val="000000"/>
          <w:sz w:val="36"/>
          <w:szCs w:val="36"/>
        </w:rPr>
        <w:t>Todas las participaciones deberán entregarse digitalmente o en formato impreso a la Srta. Connors o a la Sra. Gerhard antes de que finalice la jornada escolar del 2 de diciembre.</w:t>
      </w:r>
      <w:r w:rsidR="00661C91">
        <w:rPr>
          <w:rFonts w:ascii="Californian FB" w:eastAsia="Lustria" w:hAnsi="Californian FB" w:cs="Lustria"/>
          <w:b/>
          <w:bCs/>
          <w:color w:val="000000"/>
          <w:sz w:val="36"/>
          <w:szCs w:val="36"/>
          <w:vertAlign w:val="superscript"/>
        </w:rPr>
        <w:t xml:space="preserve"> </w:t>
      </w:r>
      <w:r w:rsidR="00661C91">
        <w:rPr>
          <w:rFonts w:ascii="Californian FB" w:eastAsia="Lustria" w:hAnsi="Californian FB" w:cs="Lustria"/>
          <w:b/>
          <w:bCs/>
          <w:color w:val="000000"/>
          <w:sz w:val="36"/>
          <w:szCs w:val="36"/>
        </w:rPr>
        <w:t xml:space="preserve"> </w:t>
      </w:r>
      <w:r w:rsidRPr="00661C91">
        <w:rPr>
          <w:rFonts w:ascii="Californian FB" w:eastAsia="Lustria" w:hAnsi="Californian FB" w:cs="Lustria"/>
          <w:b/>
          <w:bCs/>
          <w:color w:val="000000"/>
          <w:sz w:val="36"/>
          <w:szCs w:val="36"/>
        </w:rPr>
        <w:t>El diseño ganador se elegirá esa misma tarde y el artista ganador recibirá una tarjeta de regalo y un obsequio especial. Para obtener el folleto con todos los detalles, consulte con cualquier miembro del personal o visite nuestra página de Instagram de la escuela. También se adjunta al final de este mensaje. Las tarjetas se distribuirán a todo el personal de CCTI durante las fiestas, por lo que se anima a los participantes a crear diseños con temática escolar. ¡Gracias por ayudar a la señorita Connors a dif</w:t>
      </w:r>
      <w:r w:rsidRPr="00661C91">
        <w:rPr>
          <w:rFonts w:ascii="Californian FB" w:eastAsia="Lustria" w:hAnsi="Californian FB" w:cs="Lustria"/>
          <w:b/>
          <w:bCs/>
          <w:color w:val="000000"/>
          <w:sz w:val="36"/>
          <w:szCs w:val="36"/>
        </w:rPr>
        <w:t>undir la alegría navideña! Este concurso está abierto a todos los estudiantes de CCTI.</w:t>
      </w:r>
    </w:p>
    <w:p w14:paraId="72B34509" w14:textId="77777777" w:rsidR="000A06CA" w:rsidRDefault="000A06CA">
      <w:pPr>
        <w:pBdr>
          <w:top w:val="nil"/>
          <w:left w:val="nil"/>
          <w:bottom w:val="nil"/>
          <w:right w:val="nil"/>
          <w:between w:val="nil"/>
        </w:pBdr>
        <w:rPr>
          <w:rFonts w:ascii="Californian FB" w:eastAsia="Lustria" w:hAnsi="Californian FB" w:cs="Lustria"/>
          <w:b/>
          <w:bCs/>
          <w:color w:val="000000"/>
          <w:sz w:val="36"/>
          <w:szCs w:val="36"/>
        </w:rPr>
      </w:pPr>
    </w:p>
    <w:p w14:paraId="7ED80316" w14:textId="77777777" w:rsidR="00661C91" w:rsidRPr="00661C91" w:rsidRDefault="00661C91">
      <w:pPr>
        <w:pBdr>
          <w:top w:val="nil"/>
          <w:left w:val="nil"/>
          <w:bottom w:val="nil"/>
          <w:right w:val="nil"/>
          <w:between w:val="nil"/>
        </w:pBdr>
        <w:rPr>
          <w:rFonts w:ascii="Californian FB" w:eastAsia="Lustria" w:hAnsi="Californian FB" w:cs="Lustria"/>
          <w:b/>
          <w:bCs/>
          <w:color w:val="000000"/>
          <w:sz w:val="36"/>
          <w:szCs w:val="36"/>
        </w:rPr>
      </w:pPr>
    </w:p>
    <w:p w14:paraId="626C5304"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lastRenderedPageBreak/>
        <w:t>Recordatorio sobre las normas: Los estudiantes no pueden conducir hasta CCTI a menos que tengan un permiso de estacionamiento válido expedido por el oficial Woods. Tampoco pueden ir ni venir de la escuela en coche con otros estudiantes que tengan permiso de estacionamiento, a menos que vivan en el mismo domicilio. Los estudiantes que infrinjan esta norma se enfrentarán a medidas disciplinarias.</w:t>
      </w:r>
    </w:p>
    <w:p w14:paraId="70B9BE41" w14:textId="77777777" w:rsidR="000A06CA" w:rsidRPr="00661C91" w:rsidRDefault="00E93D07">
      <w:p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 </w:t>
      </w:r>
    </w:p>
    <w:p w14:paraId="20C4C2D8"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 xml:space="preserve">Para las familias que puedan estar experimentando inseguridad alimentaria, la Fundación Comunitaria del Condado de </w:t>
      </w:r>
      <w:proofErr w:type="spellStart"/>
      <w:r w:rsidRPr="00661C91">
        <w:rPr>
          <w:rFonts w:ascii="Californian FB" w:eastAsia="Lustria" w:hAnsi="Californian FB" w:cs="Lustria"/>
          <w:b/>
          <w:bCs/>
          <w:color w:val="000000"/>
          <w:sz w:val="36"/>
          <w:szCs w:val="36"/>
        </w:rPr>
        <w:t>Carbon</w:t>
      </w:r>
      <w:proofErr w:type="spellEnd"/>
      <w:r w:rsidRPr="00661C91">
        <w:rPr>
          <w:rFonts w:ascii="Californian FB" w:eastAsia="Lustria" w:hAnsi="Californian FB" w:cs="Lustria"/>
          <w:b/>
          <w:bCs/>
          <w:color w:val="000000"/>
          <w:sz w:val="36"/>
          <w:szCs w:val="36"/>
        </w:rPr>
        <w:t xml:space="preserve"> ha elaborado una lista de todos los bancos de alimentos locales de nuestra zona, que se puede encontrar en su sitio </w:t>
      </w:r>
      <w:proofErr w:type="spellStart"/>
      <w:r w:rsidRPr="00661C91">
        <w:rPr>
          <w:rFonts w:ascii="Californian FB" w:eastAsia="Lustria" w:hAnsi="Californian FB" w:cs="Lustria"/>
          <w:b/>
          <w:bCs/>
          <w:color w:val="000000"/>
          <w:sz w:val="36"/>
          <w:szCs w:val="36"/>
        </w:rPr>
        <w:t>web:</w:t>
      </w:r>
      <w:hyperlink r:id="rId6">
        <w:r w:rsidRPr="00661C91">
          <w:rPr>
            <w:rFonts w:ascii="Californian FB" w:eastAsia="Lustria" w:hAnsi="Californian FB" w:cs="Lustria"/>
            <w:b/>
            <w:bCs/>
            <w:color w:val="000000"/>
            <w:sz w:val="36"/>
            <w:szCs w:val="36"/>
            <w:u w:val="single"/>
          </w:rPr>
          <w:t>https</w:t>
        </w:r>
        <w:proofErr w:type="spellEnd"/>
        <w:r w:rsidRPr="00661C91">
          <w:rPr>
            <w:rFonts w:ascii="Californian FB" w:eastAsia="Lustria" w:hAnsi="Californian FB" w:cs="Lustria"/>
            <w:b/>
            <w:bCs/>
            <w:color w:val="000000"/>
            <w:sz w:val="36"/>
            <w:szCs w:val="36"/>
            <w:u w:val="single"/>
          </w:rPr>
          <w:t>://cccfoundpa.org/</w:t>
        </w:r>
        <w:proofErr w:type="spellStart"/>
        <w:r w:rsidRPr="00661C91">
          <w:rPr>
            <w:rFonts w:ascii="Californian FB" w:eastAsia="Lustria" w:hAnsi="Californian FB" w:cs="Lustria"/>
            <w:b/>
            <w:bCs/>
            <w:color w:val="000000"/>
            <w:sz w:val="36"/>
            <w:szCs w:val="36"/>
            <w:u w:val="single"/>
          </w:rPr>
          <w:t>feeding-our-neighbors-fund</w:t>
        </w:r>
        <w:proofErr w:type="spellEnd"/>
        <w:r w:rsidRPr="00661C91">
          <w:rPr>
            <w:rFonts w:ascii="Californian FB" w:eastAsia="Lustria" w:hAnsi="Californian FB" w:cs="Lustria"/>
            <w:b/>
            <w:bCs/>
            <w:color w:val="000000"/>
            <w:sz w:val="36"/>
            <w:szCs w:val="36"/>
            <w:u w:val="single"/>
          </w:rPr>
          <w:t>/</w:t>
        </w:r>
      </w:hyperlink>
      <w:r w:rsidRPr="00661C91">
        <w:rPr>
          <w:rFonts w:ascii="Californian FB" w:eastAsia="Lustria" w:hAnsi="Californian FB" w:cs="Lustria"/>
          <w:b/>
          <w:bCs/>
          <w:color w:val="000000"/>
          <w:sz w:val="36"/>
          <w:szCs w:val="36"/>
        </w:rPr>
        <w:t xml:space="preserve">Además, la página web del banco de alimentos </w:t>
      </w:r>
      <w:proofErr w:type="spellStart"/>
      <w:r w:rsidRPr="00661C91">
        <w:rPr>
          <w:rFonts w:ascii="Californian FB" w:eastAsia="Lustria" w:hAnsi="Californian FB" w:cs="Lustria"/>
          <w:b/>
          <w:bCs/>
          <w:color w:val="000000"/>
          <w:sz w:val="36"/>
          <w:szCs w:val="36"/>
        </w:rPr>
        <w:t>Second</w:t>
      </w:r>
      <w:proofErr w:type="spellEnd"/>
      <w:r w:rsidRPr="00661C91">
        <w:rPr>
          <w:rFonts w:ascii="Californian FB" w:eastAsia="Lustria" w:hAnsi="Californian FB" w:cs="Lustria"/>
          <w:b/>
          <w:bCs/>
          <w:color w:val="000000"/>
          <w:sz w:val="36"/>
          <w:szCs w:val="36"/>
        </w:rPr>
        <w:t xml:space="preserve"> </w:t>
      </w:r>
      <w:proofErr w:type="spellStart"/>
      <w:r w:rsidRPr="00661C91">
        <w:rPr>
          <w:rFonts w:ascii="Californian FB" w:eastAsia="Lustria" w:hAnsi="Californian FB" w:cs="Lustria"/>
          <w:b/>
          <w:bCs/>
          <w:color w:val="000000"/>
          <w:sz w:val="36"/>
          <w:szCs w:val="36"/>
        </w:rPr>
        <w:t>Harvest</w:t>
      </w:r>
      <w:proofErr w:type="spellEnd"/>
      <w:r w:rsidRPr="00661C91">
        <w:rPr>
          <w:rFonts w:ascii="Californian FB" w:eastAsia="Lustria" w:hAnsi="Californian FB" w:cs="Lustria"/>
          <w:b/>
          <w:bCs/>
          <w:color w:val="000000"/>
          <w:sz w:val="36"/>
          <w:szCs w:val="36"/>
        </w:rPr>
        <w:t xml:space="preserve">, en la sección “Encuentra alimentos”, también es un recurso </w:t>
      </w:r>
      <w:proofErr w:type="spellStart"/>
      <w:r w:rsidRPr="00661C91">
        <w:rPr>
          <w:rFonts w:ascii="Californian FB" w:eastAsia="Lustria" w:hAnsi="Californian FB" w:cs="Lustria"/>
          <w:b/>
          <w:bCs/>
          <w:color w:val="000000"/>
          <w:sz w:val="36"/>
          <w:szCs w:val="36"/>
        </w:rPr>
        <w:t>valioso:</w:t>
      </w:r>
      <w:hyperlink r:id="rId7">
        <w:r w:rsidRPr="00661C91">
          <w:rPr>
            <w:rFonts w:ascii="Californian FB" w:eastAsia="Lustria" w:hAnsi="Californian FB" w:cs="Lustria"/>
            <w:b/>
            <w:bCs/>
            <w:color w:val="000000"/>
            <w:sz w:val="36"/>
            <w:szCs w:val="36"/>
            <w:u w:val="single"/>
          </w:rPr>
          <w:t>https</w:t>
        </w:r>
        <w:proofErr w:type="spellEnd"/>
        <w:r w:rsidRPr="00661C91">
          <w:rPr>
            <w:rFonts w:ascii="Californian FB" w:eastAsia="Lustria" w:hAnsi="Californian FB" w:cs="Lustria"/>
            <w:b/>
            <w:bCs/>
            <w:color w:val="000000"/>
            <w:sz w:val="36"/>
            <w:szCs w:val="36"/>
            <w:u w:val="single"/>
          </w:rPr>
          <w:t>://shfblv.org/</w:t>
        </w:r>
        <w:proofErr w:type="spellStart"/>
        <w:r w:rsidRPr="00661C91">
          <w:rPr>
            <w:rFonts w:ascii="Californian FB" w:eastAsia="Lustria" w:hAnsi="Californian FB" w:cs="Lustria"/>
            <w:b/>
            <w:bCs/>
            <w:color w:val="000000"/>
            <w:sz w:val="36"/>
            <w:szCs w:val="36"/>
            <w:u w:val="single"/>
          </w:rPr>
          <w:t>find-food</w:t>
        </w:r>
        <w:proofErr w:type="spellEnd"/>
        <w:r w:rsidRPr="00661C91">
          <w:rPr>
            <w:rFonts w:ascii="Californian FB" w:eastAsia="Lustria" w:hAnsi="Californian FB" w:cs="Lustria"/>
            <w:b/>
            <w:bCs/>
            <w:color w:val="000000"/>
            <w:sz w:val="36"/>
            <w:szCs w:val="36"/>
            <w:u w:val="single"/>
          </w:rPr>
          <w:t>/</w:t>
        </w:r>
      </w:hyperlink>
      <w:r w:rsidRPr="00661C91">
        <w:rPr>
          <w:rFonts w:ascii="Californian FB" w:eastAsia="Lustria" w:hAnsi="Californian FB" w:cs="Lustria"/>
          <w:b/>
          <w:bCs/>
          <w:color w:val="000000"/>
          <w:sz w:val="36"/>
          <w:szCs w:val="36"/>
        </w:rPr>
        <w:t>Disponen de un buscador por código postal que muestra el banco de alimentos o comedor social más cercano, su información de contacto y su horario de distribución. (Encontrará enlaces más abajo).</w:t>
      </w:r>
    </w:p>
    <w:p w14:paraId="37739C6E" w14:textId="77777777" w:rsidR="000A06CA" w:rsidRPr="00661C91" w:rsidRDefault="000A06CA">
      <w:pPr>
        <w:pBdr>
          <w:top w:val="nil"/>
          <w:left w:val="nil"/>
          <w:bottom w:val="nil"/>
          <w:right w:val="nil"/>
          <w:between w:val="nil"/>
        </w:pBdr>
        <w:rPr>
          <w:rFonts w:ascii="Californian FB" w:eastAsia="Lustria" w:hAnsi="Californian FB" w:cs="Lustria"/>
          <w:b/>
          <w:bCs/>
          <w:color w:val="000000"/>
          <w:sz w:val="36"/>
          <w:szCs w:val="36"/>
        </w:rPr>
      </w:pPr>
    </w:p>
    <w:p w14:paraId="6944F822"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 xml:space="preserve">¡Atención estudiantes de penúltimo año! El Departamento de Educación de Pensilvania se complace en anunciar que la Escuela de Ciencias del Gobernador de Pensilvania en la Universidad Carnegie Mellon está aceptando solicitudes de estudiantes talentosos de penúltimo año de secundaria para el programa de verano de 2026. La información y los enlaces para la solicitud se han enviado por correo electrónico a todos nuestros estudiantes y también están publicados en su aula virtual de Google </w:t>
      </w:r>
      <w:proofErr w:type="spellStart"/>
      <w:r w:rsidRPr="00661C91">
        <w:rPr>
          <w:rFonts w:ascii="Californian FB" w:eastAsia="Lustria" w:hAnsi="Californian FB" w:cs="Lustria"/>
          <w:b/>
          <w:bCs/>
          <w:color w:val="000000"/>
          <w:sz w:val="36"/>
          <w:szCs w:val="36"/>
        </w:rPr>
        <w:t>Classroom</w:t>
      </w:r>
      <w:proofErr w:type="spellEnd"/>
      <w:r w:rsidRPr="00661C91">
        <w:rPr>
          <w:rFonts w:ascii="Californian FB" w:eastAsia="Lustria" w:hAnsi="Californian FB" w:cs="Lustria"/>
          <w:b/>
          <w:bCs/>
          <w:color w:val="000000"/>
          <w:sz w:val="36"/>
          <w:szCs w:val="36"/>
        </w:rPr>
        <w:t xml:space="preserve"> y en nuestra página de Instagram.</w:t>
      </w:r>
    </w:p>
    <w:p w14:paraId="15F017D5" w14:textId="77777777" w:rsidR="000A06CA" w:rsidRDefault="000A06CA">
      <w:pPr>
        <w:pBdr>
          <w:top w:val="nil"/>
          <w:left w:val="nil"/>
          <w:bottom w:val="nil"/>
          <w:right w:val="nil"/>
          <w:between w:val="nil"/>
        </w:pBdr>
        <w:rPr>
          <w:rFonts w:ascii="Californian FB" w:eastAsia="Lustria" w:hAnsi="Californian FB" w:cs="Lustria"/>
          <w:b/>
          <w:bCs/>
          <w:color w:val="000000"/>
          <w:sz w:val="36"/>
          <w:szCs w:val="36"/>
        </w:rPr>
      </w:pPr>
    </w:p>
    <w:p w14:paraId="26FFEA9B" w14:textId="77777777" w:rsidR="00661C91" w:rsidRPr="00661C91" w:rsidRDefault="00661C91">
      <w:pPr>
        <w:pBdr>
          <w:top w:val="nil"/>
          <w:left w:val="nil"/>
          <w:bottom w:val="nil"/>
          <w:right w:val="nil"/>
          <w:between w:val="nil"/>
        </w:pBdr>
        <w:rPr>
          <w:rFonts w:ascii="Californian FB" w:eastAsia="Lustria" w:hAnsi="Californian FB" w:cs="Lustria"/>
          <w:b/>
          <w:bCs/>
          <w:color w:val="000000"/>
          <w:sz w:val="36"/>
          <w:szCs w:val="36"/>
        </w:rPr>
      </w:pPr>
    </w:p>
    <w:p w14:paraId="36CEF3F0"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lastRenderedPageBreak/>
        <w:t>¡Atención, estudiantes de último año! Si ya encargaron su toga y birrete de graduación, deben entregarlos a la Sra. Kohutka en CCTI entre finales de noviembre y mediados de diciembre. Si aún no los han encargado, háganlo lo antes posible para evitar costos adicionales por la toga y el birrete, así como por los gastos de envío. Comuníquense con la Sra. Kohutka para obtener más información y consulten el aula virtual de Google para estudiantes de último año para obtener información sobre cómo realizar el pedi</w:t>
      </w:r>
      <w:r w:rsidRPr="00661C91">
        <w:rPr>
          <w:rFonts w:ascii="Californian FB" w:eastAsia="Lustria" w:hAnsi="Californian FB" w:cs="Lustria"/>
          <w:b/>
          <w:bCs/>
          <w:color w:val="000000"/>
          <w:sz w:val="36"/>
          <w:szCs w:val="36"/>
        </w:rPr>
        <w:t>do.</w:t>
      </w:r>
    </w:p>
    <w:p w14:paraId="3C710273"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5677BB76"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 xml:space="preserve">Nuestra tienda para estudiantes de CCTI, </w:t>
      </w:r>
      <w:proofErr w:type="spellStart"/>
      <w:r w:rsidRPr="00661C91">
        <w:rPr>
          <w:rFonts w:ascii="Californian FB" w:eastAsia="Lustria" w:hAnsi="Californian FB" w:cs="Lustria"/>
          <w:b/>
          <w:bCs/>
          <w:color w:val="000000"/>
          <w:sz w:val="36"/>
          <w:szCs w:val="36"/>
        </w:rPr>
        <w:t>The</w:t>
      </w:r>
      <w:proofErr w:type="spellEnd"/>
      <w:r w:rsidRPr="00661C91">
        <w:rPr>
          <w:rFonts w:ascii="Californian FB" w:eastAsia="Lustria" w:hAnsi="Californian FB" w:cs="Lustria"/>
          <w:b/>
          <w:bCs/>
          <w:color w:val="000000"/>
          <w:sz w:val="36"/>
          <w:szCs w:val="36"/>
        </w:rPr>
        <w:t xml:space="preserve"> </w:t>
      </w:r>
      <w:proofErr w:type="spellStart"/>
      <w:r w:rsidRPr="00661C91">
        <w:rPr>
          <w:rFonts w:ascii="Californian FB" w:eastAsia="Lustria" w:hAnsi="Californian FB" w:cs="Lustria"/>
          <w:b/>
          <w:bCs/>
          <w:color w:val="000000"/>
          <w:sz w:val="36"/>
          <w:szCs w:val="36"/>
        </w:rPr>
        <w:t>Hive</w:t>
      </w:r>
      <w:proofErr w:type="spellEnd"/>
      <w:r w:rsidRPr="00661C91">
        <w:rPr>
          <w:rFonts w:ascii="Californian FB" w:eastAsia="Lustria" w:hAnsi="Californian FB" w:cs="Lustria"/>
          <w:b/>
          <w:bCs/>
          <w:color w:val="000000"/>
          <w:sz w:val="36"/>
          <w:szCs w:val="36"/>
        </w:rPr>
        <w:t>, tiene nuevos artículos a la venta durante los dos periodos de almuerzo. Pásate para conseguir gorras de camionero, gorros de lana, camisetas y otros artículos promocionales de CCTI, además de algunos bocadillos ricos y saludables.</w:t>
      </w:r>
    </w:p>
    <w:p w14:paraId="4A5F74DC" w14:textId="77777777" w:rsidR="000A06CA" w:rsidRPr="00661C91" w:rsidRDefault="000A06CA">
      <w:pPr>
        <w:pBdr>
          <w:top w:val="nil"/>
          <w:left w:val="nil"/>
          <w:bottom w:val="nil"/>
          <w:right w:val="nil"/>
          <w:between w:val="nil"/>
        </w:pBdr>
        <w:rPr>
          <w:rFonts w:ascii="Californian FB" w:eastAsia="Lustria" w:hAnsi="Californian FB" w:cs="Lustria"/>
          <w:b/>
          <w:bCs/>
          <w:color w:val="000000"/>
          <w:sz w:val="36"/>
          <w:szCs w:val="36"/>
        </w:rPr>
      </w:pPr>
    </w:p>
    <w:p w14:paraId="4B12F157"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highlight w:val="white"/>
        </w:rPr>
        <w:t xml:space="preserve">CCTI organiza una Noche/Cena de </w:t>
      </w:r>
      <w:proofErr w:type="spellStart"/>
      <w:r w:rsidRPr="00661C91">
        <w:rPr>
          <w:rFonts w:ascii="Californian FB" w:eastAsia="Lustria" w:hAnsi="Californian FB" w:cs="Lustria"/>
          <w:b/>
          <w:bCs/>
          <w:color w:val="000000"/>
          <w:sz w:val="36"/>
          <w:szCs w:val="36"/>
          <w:highlight w:val="white"/>
        </w:rPr>
        <w:t>Ingeniería</w:t>
      </w:r>
      <w:r w:rsidRPr="00661C91">
        <w:rPr>
          <w:rFonts w:ascii="Californian FB" w:eastAsia="Lustria" w:hAnsi="Californian FB" w:cs="Lustria"/>
          <w:b/>
          <w:bCs/>
          <w:color w:val="000000"/>
          <w:sz w:val="36"/>
          <w:szCs w:val="36"/>
          <w:highlight w:val="white"/>
        </w:rPr>
        <w:t>El</w:t>
      </w:r>
      <w:proofErr w:type="spellEnd"/>
      <w:r w:rsidRPr="00661C91">
        <w:rPr>
          <w:rFonts w:ascii="Californian FB" w:eastAsia="Lustria" w:hAnsi="Californian FB" w:cs="Lustria"/>
          <w:b/>
          <w:bCs/>
          <w:color w:val="000000"/>
          <w:sz w:val="36"/>
          <w:szCs w:val="36"/>
          <w:highlight w:val="white"/>
        </w:rPr>
        <w:t xml:space="preserve"> </w:t>
      </w:r>
      <w:proofErr w:type="spellStart"/>
      <w:r w:rsidRPr="00661C91">
        <w:rPr>
          <w:rFonts w:ascii="Californian FB" w:eastAsia="Lustria" w:hAnsi="Californian FB" w:cs="Lustria"/>
          <w:b/>
          <w:bCs/>
          <w:color w:val="000000"/>
          <w:sz w:val="36"/>
          <w:szCs w:val="36"/>
          <w:highlight w:val="white"/>
        </w:rPr>
        <w:t>martes</w:t>
      </w:r>
      <w:r w:rsidRPr="00661C91">
        <w:rPr>
          <w:rFonts w:ascii="Californian FB" w:eastAsia="Lustria" w:hAnsi="Californian FB" w:cs="Lustria"/>
          <w:b/>
          <w:bCs/>
          <w:color w:val="000000"/>
          <w:sz w:val="36"/>
          <w:szCs w:val="36"/>
          <w:highlight w:val="white"/>
        </w:rPr>
        <w:t>¡El</w:t>
      </w:r>
      <w:proofErr w:type="spellEnd"/>
      <w:r w:rsidRPr="00661C91">
        <w:rPr>
          <w:rFonts w:ascii="Californian FB" w:eastAsia="Lustria" w:hAnsi="Californian FB" w:cs="Lustria"/>
          <w:b/>
          <w:bCs/>
          <w:color w:val="000000"/>
          <w:sz w:val="36"/>
          <w:szCs w:val="36"/>
          <w:highlight w:val="white"/>
        </w:rPr>
        <w:t xml:space="preserve"> 9 de diciembre en el Instituto Técnico y Profesional </w:t>
      </w:r>
      <w:proofErr w:type="spellStart"/>
      <w:r w:rsidRPr="00661C91">
        <w:rPr>
          <w:rFonts w:ascii="Californian FB" w:eastAsia="Lustria" w:hAnsi="Californian FB" w:cs="Lustria"/>
          <w:b/>
          <w:bCs/>
          <w:color w:val="000000"/>
          <w:sz w:val="36"/>
          <w:szCs w:val="36"/>
          <w:highlight w:val="white"/>
        </w:rPr>
        <w:t>Carbon!</w:t>
      </w:r>
      <w:r w:rsidRPr="00661C91">
        <w:rPr>
          <w:rFonts w:ascii="Californian FB" w:eastAsia="Lustria" w:hAnsi="Californian FB" w:cs="Lustria"/>
          <w:b/>
          <w:bCs/>
          <w:color w:val="000000"/>
          <w:sz w:val="36"/>
          <w:szCs w:val="36"/>
          <w:highlight w:val="white"/>
          <w:u w:val="single"/>
        </w:rPr>
        <w:t>El</w:t>
      </w:r>
      <w:proofErr w:type="spellEnd"/>
      <w:r w:rsidRPr="00661C91">
        <w:rPr>
          <w:rFonts w:ascii="Californian FB" w:eastAsia="Lustria" w:hAnsi="Californian FB" w:cs="Lustria"/>
          <w:b/>
          <w:bCs/>
          <w:color w:val="000000"/>
          <w:sz w:val="36"/>
          <w:szCs w:val="36"/>
          <w:highlight w:val="white"/>
          <w:u w:val="single"/>
        </w:rPr>
        <w:t xml:space="preserve"> evento está limitado a estudiantes de octavo grado y sus familias del condado de </w:t>
      </w:r>
      <w:proofErr w:type="spellStart"/>
      <w:r w:rsidRPr="00661C91">
        <w:rPr>
          <w:rFonts w:ascii="Californian FB" w:eastAsia="Lustria" w:hAnsi="Californian FB" w:cs="Lustria"/>
          <w:b/>
          <w:bCs/>
          <w:color w:val="000000"/>
          <w:sz w:val="36"/>
          <w:szCs w:val="36"/>
          <w:highlight w:val="white"/>
          <w:u w:val="single"/>
        </w:rPr>
        <w:t>Carbon.</w:t>
      </w:r>
      <w:r w:rsidRPr="00661C91">
        <w:rPr>
          <w:rFonts w:ascii="Californian FB" w:eastAsia="Lustria" w:hAnsi="Californian FB" w:cs="Lustria"/>
          <w:b/>
          <w:bCs/>
          <w:color w:val="000000"/>
          <w:sz w:val="36"/>
          <w:szCs w:val="36"/>
          <w:highlight w:val="white"/>
        </w:rPr>
        <w:t>Esta</w:t>
      </w:r>
      <w:proofErr w:type="spellEnd"/>
      <w:r w:rsidRPr="00661C91">
        <w:rPr>
          <w:rFonts w:ascii="Californian FB" w:eastAsia="Lustria" w:hAnsi="Californian FB" w:cs="Lustria"/>
          <w:b/>
          <w:bCs/>
          <w:color w:val="000000"/>
          <w:sz w:val="36"/>
          <w:szCs w:val="36"/>
          <w:highlight w:val="white"/>
        </w:rPr>
        <w:t xml:space="preserve"> velada está diseñada para brindar a los estudiantes y sus familias una visión práctica de las emocionantes oportunidades disponibles en nuestro programa de Tecnología de </w:t>
      </w:r>
      <w:proofErr w:type="spellStart"/>
      <w:r w:rsidRPr="00661C91">
        <w:rPr>
          <w:rFonts w:ascii="Californian FB" w:eastAsia="Lustria" w:hAnsi="Californian FB" w:cs="Lustria"/>
          <w:b/>
          <w:bCs/>
          <w:color w:val="000000"/>
          <w:sz w:val="36"/>
          <w:szCs w:val="36"/>
          <w:highlight w:val="white"/>
        </w:rPr>
        <w:t>Ingeniería.</w:t>
      </w:r>
      <w:r w:rsidRPr="00661C91">
        <w:rPr>
          <w:rFonts w:ascii="Californian FB" w:eastAsia="Lustria" w:hAnsi="Californian FB" w:cs="Lustria"/>
          <w:b/>
          <w:bCs/>
          <w:color w:val="000000"/>
          <w:sz w:val="36"/>
          <w:szCs w:val="36"/>
          <w:highlight w:val="white"/>
        </w:rPr>
        <w:t>.</w:t>
      </w:r>
      <w:r w:rsidRPr="00661C91">
        <w:rPr>
          <w:rFonts w:ascii="Californian FB" w:eastAsia="Lustria" w:hAnsi="Californian FB" w:cs="Lustria"/>
          <w:b/>
          <w:bCs/>
          <w:color w:val="000000"/>
          <w:sz w:val="36"/>
          <w:szCs w:val="36"/>
          <w:highlight w:val="white"/>
        </w:rPr>
        <w:t>Nuestro</w:t>
      </w:r>
      <w:proofErr w:type="spellEnd"/>
      <w:r w:rsidRPr="00661C91">
        <w:rPr>
          <w:rFonts w:ascii="Californian FB" w:eastAsia="Lustria" w:hAnsi="Californian FB" w:cs="Lustria"/>
          <w:b/>
          <w:bCs/>
          <w:color w:val="000000"/>
          <w:sz w:val="36"/>
          <w:szCs w:val="36"/>
          <w:highlight w:val="white"/>
        </w:rPr>
        <w:t xml:space="preserve"> objetivo es inspirar a las mentes jóvenes a explorar el mundo de la innovación, el diseño y la resolución de problemas: habilidades muy valoradas en el mundo actual, impulsado por la tecnología. Folleto a continuación.</w:t>
      </w:r>
    </w:p>
    <w:p w14:paraId="30C17325" w14:textId="77777777" w:rsidR="000A06CA" w:rsidRDefault="000A06CA">
      <w:pPr>
        <w:pBdr>
          <w:top w:val="nil"/>
          <w:left w:val="nil"/>
          <w:bottom w:val="nil"/>
          <w:right w:val="nil"/>
          <w:between w:val="nil"/>
        </w:pBdr>
        <w:ind w:left="720"/>
        <w:rPr>
          <w:rFonts w:ascii="Californian FB" w:eastAsia="Lustria" w:hAnsi="Californian FB" w:cs="Lustria"/>
          <w:b/>
          <w:bCs/>
          <w:color w:val="EE0000"/>
          <w:sz w:val="36"/>
          <w:szCs w:val="36"/>
        </w:rPr>
      </w:pPr>
    </w:p>
    <w:p w14:paraId="75CB2D80" w14:textId="77777777" w:rsidR="00661C91" w:rsidRDefault="00661C91">
      <w:pPr>
        <w:pBdr>
          <w:top w:val="nil"/>
          <w:left w:val="nil"/>
          <w:bottom w:val="nil"/>
          <w:right w:val="nil"/>
          <w:between w:val="nil"/>
        </w:pBdr>
        <w:ind w:left="720"/>
        <w:rPr>
          <w:rFonts w:ascii="Californian FB" w:eastAsia="Lustria" w:hAnsi="Californian FB" w:cs="Lustria"/>
          <w:b/>
          <w:bCs/>
          <w:color w:val="EE0000"/>
          <w:sz w:val="36"/>
          <w:szCs w:val="36"/>
        </w:rPr>
      </w:pPr>
    </w:p>
    <w:p w14:paraId="4C4C377C" w14:textId="77777777" w:rsidR="00661C91" w:rsidRDefault="00661C91">
      <w:pPr>
        <w:pBdr>
          <w:top w:val="nil"/>
          <w:left w:val="nil"/>
          <w:bottom w:val="nil"/>
          <w:right w:val="nil"/>
          <w:between w:val="nil"/>
        </w:pBdr>
        <w:ind w:left="720"/>
        <w:rPr>
          <w:rFonts w:ascii="Californian FB" w:eastAsia="Lustria" w:hAnsi="Californian FB" w:cs="Lustria"/>
          <w:b/>
          <w:bCs/>
          <w:color w:val="EE0000"/>
          <w:sz w:val="36"/>
          <w:szCs w:val="36"/>
        </w:rPr>
      </w:pPr>
    </w:p>
    <w:p w14:paraId="565A0FE2" w14:textId="77777777" w:rsidR="00661C91" w:rsidRDefault="00661C91">
      <w:pPr>
        <w:pBdr>
          <w:top w:val="nil"/>
          <w:left w:val="nil"/>
          <w:bottom w:val="nil"/>
          <w:right w:val="nil"/>
          <w:between w:val="nil"/>
        </w:pBdr>
        <w:ind w:left="720"/>
        <w:rPr>
          <w:rFonts w:ascii="Californian FB" w:eastAsia="Lustria" w:hAnsi="Californian FB" w:cs="Lustria"/>
          <w:b/>
          <w:bCs/>
          <w:color w:val="EE0000"/>
          <w:sz w:val="36"/>
          <w:szCs w:val="36"/>
        </w:rPr>
      </w:pPr>
    </w:p>
    <w:p w14:paraId="68CDE6AC" w14:textId="77777777" w:rsidR="00661C91" w:rsidRPr="00661C91" w:rsidRDefault="00661C91">
      <w:pPr>
        <w:pBdr>
          <w:top w:val="nil"/>
          <w:left w:val="nil"/>
          <w:bottom w:val="nil"/>
          <w:right w:val="nil"/>
          <w:between w:val="nil"/>
        </w:pBdr>
        <w:ind w:left="720"/>
        <w:rPr>
          <w:rFonts w:ascii="Californian FB" w:eastAsia="Lustria" w:hAnsi="Californian FB" w:cs="Lustria"/>
          <w:b/>
          <w:bCs/>
          <w:color w:val="EE0000"/>
          <w:sz w:val="36"/>
          <w:szCs w:val="36"/>
        </w:rPr>
      </w:pPr>
    </w:p>
    <w:p w14:paraId="086B126F"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EE0000"/>
          <w:sz w:val="36"/>
          <w:szCs w:val="36"/>
        </w:rPr>
      </w:pPr>
    </w:p>
    <w:p w14:paraId="0EAEE473"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222222"/>
          <w:sz w:val="36"/>
          <w:szCs w:val="36"/>
          <w:highlight w:val="white"/>
        </w:rPr>
        <w:lastRenderedPageBreak/>
        <w:t>Mensaje del Consejo Estudiantil:</w:t>
      </w:r>
    </w:p>
    <w:p w14:paraId="667EC520" w14:textId="2947070B" w:rsidR="000A06CA" w:rsidRPr="00661C91" w:rsidRDefault="00E93D07">
      <w:pPr>
        <w:pBdr>
          <w:top w:val="nil"/>
          <w:left w:val="nil"/>
          <w:bottom w:val="nil"/>
          <w:right w:val="nil"/>
          <w:between w:val="nil"/>
        </w:pBdr>
        <w:ind w:left="720"/>
        <w:rPr>
          <w:rFonts w:ascii="Californian FB" w:eastAsia="Lustria" w:hAnsi="Californian FB" w:cs="Lustria"/>
          <w:b/>
          <w:bCs/>
          <w:color w:val="000000"/>
          <w:sz w:val="36"/>
          <w:szCs w:val="36"/>
        </w:rPr>
      </w:pPr>
      <w:r w:rsidRPr="00661C91">
        <w:rPr>
          <w:rFonts w:ascii="Californian FB" w:eastAsia="Lustria" w:hAnsi="Californian FB" w:cs="Lustria"/>
          <w:b/>
          <w:bCs/>
          <w:color w:val="222222"/>
          <w:sz w:val="36"/>
          <w:szCs w:val="36"/>
          <w:highlight w:val="white"/>
        </w:rPr>
        <w:t>Campaña de Recaudación de Alimentos para el Día de Acción de Gracias - Solicitamos a las familias que puedan contribuir a nuestra campaña anual de recaudación de alimentos para el Día de Acción de Gracias que donen alimentos no perecederos relacionados con esta festividad. La recolección comenzará el lunes 10 de noviembre</w:t>
      </w:r>
      <w:r w:rsidR="00661C91">
        <w:rPr>
          <w:rFonts w:ascii="Californian FB" w:eastAsia="Lustria" w:hAnsi="Californian FB" w:cs="Lustria"/>
          <w:b/>
          <w:bCs/>
          <w:color w:val="222222"/>
          <w:sz w:val="36"/>
          <w:szCs w:val="36"/>
          <w:highlight w:val="white"/>
        </w:rPr>
        <w:t xml:space="preserve"> </w:t>
      </w:r>
      <w:r w:rsidRPr="00661C91">
        <w:rPr>
          <w:rFonts w:ascii="Californian FB" w:eastAsia="Lustria" w:hAnsi="Californian FB" w:cs="Lustria"/>
          <w:b/>
          <w:bCs/>
          <w:color w:val="222222"/>
          <w:sz w:val="36"/>
          <w:szCs w:val="36"/>
          <w:highlight w:val="white"/>
        </w:rPr>
        <w:t>y finalizan el viernes 21 de noviembre</w:t>
      </w:r>
      <w:r w:rsidR="00661C91">
        <w:rPr>
          <w:rFonts w:ascii="Californian FB" w:eastAsia="Lustria" w:hAnsi="Californian FB" w:cs="Lustria"/>
          <w:b/>
          <w:bCs/>
          <w:color w:val="222222"/>
          <w:sz w:val="36"/>
          <w:szCs w:val="36"/>
          <w:highlight w:val="white"/>
          <w:vertAlign w:val="superscript"/>
        </w:rPr>
        <w:t xml:space="preserve"> </w:t>
      </w:r>
      <w:r w:rsidRPr="00661C91">
        <w:rPr>
          <w:rFonts w:ascii="Californian FB" w:eastAsia="Lustria" w:hAnsi="Californian FB" w:cs="Lustria"/>
          <w:b/>
          <w:bCs/>
          <w:color w:val="222222"/>
          <w:sz w:val="36"/>
          <w:szCs w:val="36"/>
          <w:highlight w:val="white"/>
        </w:rPr>
        <w:t>Todas las donaciones se entregarán a familias necesitadas de CCTI y a algunas que ganaron una rifa. Envíe la comida con su hijo/a y la colocarán en una caja designada en su área técnica. El área técnica que recolecte la mayor cantidad de alimentos no perecederos ganará una fiesta de pasteles que se llevará a cabo el día antes de las vacaciones de Acción de Gracias.</w:t>
      </w:r>
    </w:p>
    <w:p w14:paraId="285D430E"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1CE22F2E" w14:textId="77777777" w:rsidR="000A06CA" w:rsidRPr="00661C91" w:rsidRDefault="00E93D07">
      <w:pPr>
        <w:numPr>
          <w:ilvl w:val="0"/>
          <w:numId w:val="4"/>
        </w:numPr>
        <w:pBdr>
          <w:top w:val="nil"/>
          <w:left w:val="nil"/>
          <w:bottom w:val="nil"/>
          <w:right w:val="nil"/>
          <w:between w:val="nil"/>
        </w:pBdr>
        <w:shd w:val="clear" w:color="auto" w:fill="FFFFFF"/>
        <w:rPr>
          <w:rFonts w:ascii="Californian FB" w:eastAsia="Lustria" w:hAnsi="Californian FB" w:cs="Lustria"/>
          <w:b/>
          <w:bCs/>
          <w:color w:val="000000"/>
          <w:sz w:val="36"/>
          <w:szCs w:val="36"/>
        </w:rPr>
      </w:pPr>
      <w:bookmarkStart w:id="0" w:name="_ngmttuoaaqvz" w:colFirst="0" w:colLast="0"/>
      <w:bookmarkEnd w:id="0"/>
      <w:r w:rsidRPr="00661C91">
        <w:rPr>
          <w:rFonts w:ascii="Californian FB" w:eastAsia="Lustria" w:hAnsi="Californian FB" w:cs="Lustria"/>
          <w:b/>
          <w:bCs/>
          <w:color w:val="000000"/>
          <w:sz w:val="36"/>
          <w:szCs w:val="36"/>
        </w:rPr>
        <w:t>Se recuerda a los padres de estudiantes de último año que solicitan ingreso a la universidad o al ejército y necesitan que se envíe una copia de su expediente académico que, si su hijo es menor de dieciocho años, envíen una autorización por correo electrónico (</w:t>
      </w:r>
      <w:hyperlink r:id="rId8">
        <w:r w:rsidRPr="00661C91">
          <w:rPr>
            <w:rFonts w:ascii="Californian FB" w:eastAsia="Lustria" w:hAnsi="Californian FB" w:cs="Lustria"/>
            <w:b/>
            <w:bCs/>
            <w:color w:val="0070C0"/>
            <w:sz w:val="36"/>
            <w:szCs w:val="36"/>
            <w:u w:val="single"/>
          </w:rPr>
          <w:t>ecolosimo@carboncti.org</w:t>
        </w:r>
      </w:hyperlink>
      <w:r w:rsidRPr="00661C91">
        <w:rPr>
          <w:rFonts w:ascii="Californian FB" w:eastAsia="Lustria" w:hAnsi="Californian FB" w:cs="Lustria"/>
          <w:b/>
          <w:bCs/>
          <w:color w:val="000000"/>
          <w:sz w:val="36"/>
          <w:szCs w:val="36"/>
        </w:rPr>
        <w:t>) o bien, envíe una nota al Sr. Colosimo, consejero escolar de CCTI.</w:t>
      </w:r>
    </w:p>
    <w:p w14:paraId="2C38A8F1" w14:textId="77777777" w:rsidR="000A06CA" w:rsidRPr="00661C91" w:rsidRDefault="000A06CA">
      <w:pPr>
        <w:pBdr>
          <w:top w:val="nil"/>
          <w:left w:val="nil"/>
          <w:bottom w:val="nil"/>
          <w:right w:val="nil"/>
          <w:between w:val="nil"/>
        </w:pBdr>
        <w:shd w:val="clear" w:color="auto" w:fill="FFFFFF"/>
        <w:ind w:left="720"/>
        <w:rPr>
          <w:rFonts w:ascii="Californian FB" w:eastAsia="Lustria" w:hAnsi="Californian FB" w:cs="Lustria"/>
          <w:b/>
          <w:bCs/>
          <w:color w:val="000000"/>
          <w:sz w:val="36"/>
          <w:szCs w:val="36"/>
        </w:rPr>
      </w:pPr>
    </w:p>
    <w:p w14:paraId="14B5E5FE" w14:textId="77777777" w:rsidR="000A06CA" w:rsidRPr="00661C91" w:rsidRDefault="00E93D07">
      <w:pPr>
        <w:numPr>
          <w:ilvl w:val="0"/>
          <w:numId w:val="4"/>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La Guía de Ayuda Estudiantil de Pensilvania de PHEAA está disponible en línea para estudiantes y padres de estudiantes que planean asistir a la educación postsecundaria durante el año escolar 2026-2027. Está disponible en el siguiente enlace:</w:t>
      </w:r>
    </w:p>
    <w:p w14:paraId="2144FCD8" w14:textId="77777777" w:rsidR="000A06CA" w:rsidRPr="00661C91" w:rsidRDefault="00E93D07">
      <w:pPr>
        <w:pBdr>
          <w:top w:val="nil"/>
          <w:left w:val="nil"/>
          <w:bottom w:val="nil"/>
          <w:right w:val="nil"/>
          <w:between w:val="nil"/>
        </w:pBdr>
        <w:shd w:val="clear" w:color="auto" w:fill="FFFFFF"/>
        <w:ind w:left="720"/>
        <w:rPr>
          <w:rFonts w:ascii="Californian FB" w:eastAsia="Lustria" w:hAnsi="Californian FB" w:cs="Lustria"/>
          <w:b/>
          <w:bCs/>
          <w:color w:val="0070C0"/>
          <w:sz w:val="36"/>
          <w:szCs w:val="36"/>
        </w:rPr>
      </w:pPr>
      <w:hyperlink r:id="rId9">
        <w:r w:rsidRPr="00661C91">
          <w:rPr>
            <w:rFonts w:ascii="Californian FB" w:eastAsia="Lustria" w:hAnsi="Californian FB" w:cs="Lustria"/>
            <w:b/>
            <w:bCs/>
            <w:color w:val="0070C0"/>
            <w:sz w:val="36"/>
            <w:szCs w:val="36"/>
            <w:u w:val="single"/>
          </w:rPr>
          <w:t>https://online.flippingbook.com/view/80568904/</w:t>
        </w:r>
      </w:hyperlink>
    </w:p>
    <w:p w14:paraId="6EA4AD74" w14:textId="77777777" w:rsidR="000A06CA" w:rsidRPr="00661C91" w:rsidRDefault="00E93D07">
      <w:pPr>
        <w:pBdr>
          <w:top w:val="nil"/>
          <w:left w:val="nil"/>
          <w:bottom w:val="nil"/>
          <w:right w:val="nil"/>
          <w:between w:val="nil"/>
        </w:pBdr>
        <w:shd w:val="clear" w:color="auto" w:fill="FFFFFF"/>
        <w:ind w:left="720"/>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(El enlace se encuentra más abajo)</w:t>
      </w:r>
    </w:p>
    <w:p w14:paraId="3E9F23D1" w14:textId="77777777" w:rsidR="000A06CA" w:rsidRDefault="000A06CA">
      <w:pPr>
        <w:pBdr>
          <w:top w:val="nil"/>
          <w:left w:val="nil"/>
          <w:bottom w:val="nil"/>
          <w:right w:val="nil"/>
          <w:between w:val="nil"/>
        </w:pBdr>
        <w:rPr>
          <w:rFonts w:ascii="Californian FB" w:eastAsia="Lustria" w:hAnsi="Californian FB" w:cs="Lustria"/>
          <w:b/>
          <w:bCs/>
          <w:color w:val="0070C0"/>
          <w:sz w:val="36"/>
          <w:szCs w:val="36"/>
        </w:rPr>
      </w:pPr>
    </w:p>
    <w:p w14:paraId="271B1259" w14:textId="77777777" w:rsidR="00661C91" w:rsidRDefault="00661C91">
      <w:pPr>
        <w:pBdr>
          <w:top w:val="nil"/>
          <w:left w:val="nil"/>
          <w:bottom w:val="nil"/>
          <w:right w:val="nil"/>
          <w:between w:val="nil"/>
        </w:pBdr>
        <w:rPr>
          <w:rFonts w:ascii="Californian FB" w:eastAsia="Lustria" w:hAnsi="Californian FB" w:cs="Lustria"/>
          <w:b/>
          <w:bCs/>
          <w:color w:val="0070C0"/>
          <w:sz w:val="36"/>
          <w:szCs w:val="36"/>
        </w:rPr>
      </w:pPr>
    </w:p>
    <w:p w14:paraId="73B54D80" w14:textId="77777777" w:rsidR="00661C91" w:rsidRDefault="00661C91">
      <w:pPr>
        <w:pBdr>
          <w:top w:val="nil"/>
          <w:left w:val="nil"/>
          <w:bottom w:val="nil"/>
          <w:right w:val="nil"/>
          <w:between w:val="nil"/>
        </w:pBdr>
        <w:rPr>
          <w:rFonts w:ascii="Californian FB" w:eastAsia="Lustria" w:hAnsi="Californian FB" w:cs="Lustria"/>
          <w:b/>
          <w:bCs/>
          <w:color w:val="0070C0"/>
          <w:sz w:val="36"/>
          <w:szCs w:val="36"/>
        </w:rPr>
      </w:pPr>
    </w:p>
    <w:p w14:paraId="61CB028D" w14:textId="77777777" w:rsidR="00661C91" w:rsidRPr="00661C91" w:rsidRDefault="00661C91">
      <w:pPr>
        <w:pBdr>
          <w:top w:val="nil"/>
          <w:left w:val="nil"/>
          <w:bottom w:val="nil"/>
          <w:right w:val="nil"/>
          <w:between w:val="nil"/>
        </w:pBdr>
        <w:rPr>
          <w:rFonts w:ascii="Californian FB" w:eastAsia="Lustria" w:hAnsi="Californian FB" w:cs="Lustria"/>
          <w:b/>
          <w:bCs/>
          <w:color w:val="0070C0"/>
          <w:sz w:val="36"/>
          <w:szCs w:val="36"/>
        </w:rPr>
      </w:pPr>
    </w:p>
    <w:p w14:paraId="7A2DD952"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lastRenderedPageBreak/>
        <w:t>Recordatorio sobre el código de vestimenta para estudiantes: De acuerdo con nuestro manual del estudiante, no está permitido usar pijamas (ni la parte superior ni la inferior) en la escuela.</w:t>
      </w:r>
    </w:p>
    <w:p w14:paraId="2D5D4C39"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EE0000"/>
          <w:sz w:val="36"/>
          <w:szCs w:val="36"/>
        </w:rPr>
      </w:pPr>
    </w:p>
    <w:p w14:paraId="6F41E63E" w14:textId="77777777" w:rsidR="000A06CA" w:rsidRPr="00661C91" w:rsidRDefault="00E93D07">
      <w:pPr>
        <w:numPr>
          <w:ilvl w:val="0"/>
          <w:numId w:val="2"/>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Información para personas mayores de la Agencia de Asistencia para la Educación Superior de Pensilvania:</w:t>
      </w:r>
    </w:p>
    <w:p w14:paraId="4E2AD9ED" w14:textId="77777777" w:rsidR="000A06CA" w:rsidRPr="00661C91" w:rsidRDefault="000A06CA">
      <w:pPr>
        <w:shd w:val="clear" w:color="auto" w:fill="FFFFFF"/>
        <w:rPr>
          <w:rFonts w:ascii="Californian FB" w:eastAsia="Lustria" w:hAnsi="Californian FB" w:cs="Lustria"/>
          <w:b/>
          <w:bCs/>
          <w:sz w:val="36"/>
          <w:szCs w:val="36"/>
        </w:rPr>
      </w:pPr>
    </w:p>
    <w:p w14:paraId="5CF7273F" w14:textId="77777777" w:rsidR="000A06CA" w:rsidRPr="00661C91" w:rsidRDefault="00E93D07">
      <w:pPr>
        <w:shd w:val="clear" w:color="auto" w:fill="FFFFFF"/>
        <w:ind w:left="585"/>
        <w:rPr>
          <w:rFonts w:ascii="Californian FB" w:eastAsia="Lustria" w:hAnsi="Californian FB" w:cs="Lustria"/>
          <w:b/>
          <w:bCs/>
          <w:sz w:val="36"/>
          <w:szCs w:val="36"/>
        </w:rPr>
      </w:pPr>
      <w:r w:rsidRPr="00661C91">
        <w:rPr>
          <w:rFonts w:ascii="Californian FB" w:eastAsia="Lustria" w:hAnsi="Californian FB" w:cs="Lustria"/>
          <w:b/>
          <w:bCs/>
          <w:sz w:val="36"/>
          <w:szCs w:val="36"/>
        </w:rPr>
        <w:t xml:space="preserve">Con la apertura de la Solicitud Gratuita de Ayuda Federal para Estudiantes (FAFSA®) 2026-27 el mes pasado, la Agencia de Asistencia para la Educación Superior de Pensilvania (PHEAA) ha estado trabajando para preparar nuestro sistema de procesamiento de subvenciones estatales de Pensilvania, </w:t>
      </w:r>
      <w:proofErr w:type="spellStart"/>
      <w:proofErr w:type="gramStart"/>
      <w:r w:rsidRPr="00661C91">
        <w:rPr>
          <w:rFonts w:ascii="Californian FB" w:eastAsia="Lustria" w:hAnsi="Californian FB" w:cs="Lustria"/>
          <w:b/>
          <w:bCs/>
          <w:sz w:val="36"/>
          <w:szCs w:val="36"/>
        </w:rPr>
        <w:t>GrantUs</w:t>
      </w:r>
      <w:proofErr w:type="spellEnd"/>
      <w:r w:rsidRPr="00661C91">
        <w:rPr>
          <w:rFonts w:ascii="Californian FB" w:eastAsia="Lustria" w:hAnsi="Californian FB" w:cs="Lustria"/>
          <w:b/>
          <w:bCs/>
          <w:sz w:val="36"/>
          <w:szCs w:val="36"/>
        </w:rPr>
        <w:t>.</w:t>
      </w:r>
      <w:r w:rsidRPr="00661C91">
        <w:rPr>
          <w:rFonts w:ascii="Cambria Math" w:eastAsia="Cambria Math" w:hAnsi="Cambria Math" w:cs="Cambria Math"/>
          <w:b/>
          <w:bCs/>
          <w:sz w:val="36"/>
          <w:szCs w:val="36"/>
        </w:rPr>
        <w:t>℠</w:t>
      </w:r>
      <w:proofErr w:type="gramEnd"/>
      <w:r w:rsidRPr="00661C91">
        <w:rPr>
          <w:rFonts w:ascii="Californian FB" w:eastAsia="Lustria" w:hAnsi="Californian FB" w:cs="Lustria"/>
          <w:b/>
          <w:bCs/>
          <w:sz w:val="36"/>
          <w:szCs w:val="36"/>
        </w:rPr>
        <w:t>Nos complace anunciar que se ha iniciado el proceso de solicitud para el Programa de Subvenciones Estatales de Pensilvania 2026-27, con motivo del próximo año académico.</w:t>
      </w:r>
    </w:p>
    <w:p w14:paraId="10A9870A" w14:textId="77777777" w:rsidR="000A06CA" w:rsidRPr="00661C91" w:rsidRDefault="00E93D07">
      <w:pPr>
        <w:shd w:val="clear" w:color="auto" w:fill="FFFFFF"/>
        <w:rPr>
          <w:rFonts w:ascii="Californian FB" w:eastAsia="Lustria" w:hAnsi="Californian FB" w:cs="Lustria"/>
          <w:b/>
          <w:bCs/>
          <w:sz w:val="36"/>
          <w:szCs w:val="36"/>
        </w:rPr>
      </w:pPr>
      <w:r w:rsidRPr="00661C91">
        <w:rPr>
          <w:rFonts w:ascii="Californian FB" w:eastAsia="Lustria" w:hAnsi="Californian FB" w:cs="Lustria"/>
          <w:b/>
          <w:bCs/>
          <w:sz w:val="36"/>
          <w:szCs w:val="36"/>
        </w:rPr>
        <w:t> </w:t>
      </w:r>
    </w:p>
    <w:p w14:paraId="52AE345E" w14:textId="77777777" w:rsidR="000A06CA" w:rsidRPr="00661C91" w:rsidRDefault="00E93D07">
      <w:pPr>
        <w:numPr>
          <w:ilvl w:val="1"/>
          <w:numId w:val="4"/>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El 14 de octubre por la noche, procesamos nuestro primer lote de solicitudes FAFSA y continuaremos procesando los registros FAFSA recibidos en lotes durante la próxima semana.</w:t>
      </w:r>
    </w:p>
    <w:p w14:paraId="001BDAA9" w14:textId="77777777" w:rsidR="000A06CA" w:rsidRPr="00661C91" w:rsidRDefault="00E93D07">
      <w:pPr>
        <w:numPr>
          <w:ilvl w:val="1"/>
          <w:numId w:val="4"/>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 xml:space="preserve">Como novedad este año, una metodología de preselección nos permite realizar una revisión inmediata de los datos FAFSA del estudiante para determinar si cumple con los </w:t>
      </w:r>
      <w:proofErr w:type="spellStart"/>
      <w:r w:rsidRPr="00661C91">
        <w:rPr>
          <w:rFonts w:ascii="Californian FB" w:eastAsia="Lustria" w:hAnsi="Californian FB" w:cs="Lustria"/>
          <w:b/>
          <w:bCs/>
          <w:color w:val="000000"/>
          <w:sz w:val="36"/>
          <w:szCs w:val="36"/>
        </w:rPr>
        <w:t>requisitos.</w:t>
      </w:r>
      <w:hyperlink r:id="rId10">
        <w:r w:rsidRPr="00661C91">
          <w:rPr>
            <w:rFonts w:ascii="Californian FB" w:eastAsia="Lustria" w:hAnsi="Californian FB" w:cs="Lustria"/>
            <w:b/>
            <w:bCs/>
            <w:color w:val="000000"/>
            <w:sz w:val="36"/>
            <w:szCs w:val="36"/>
            <w:u w:val="single"/>
          </w:rPr>
          <w:t>Criterios</w:t>
        </w:r>
        <w:proofErr w:type="spellEnd"/>
        <w:r w:rsidRPr="00661C91">
          <w:rPr>
            <w:rFonts w:ascii="Californian FB" w:eastAsia="Lustria" w:hAnsi="Californian FB" w:cs="Lustria"/>
            <w:b/>
            <w:bCs/>
            <w:color w:val="000000"/>
            <w:sz w:val="36"/>
            <w:szCs w:val="36"/>
            <w:u w:val="single"/>
          </w:rPr>
          <w:t xml:space="preserve"> iniciales para solicitantes de la subvención estatal de Pensilvania</w:t>
        </w:r>
      </w:hyperlink>
      <w:r w:rsidRPr="00661C91">
        <w:rPr>
          <w:rFonts w:ascii="Californian FB" w:eastAsia="Lustria" w:hAnsi="Californian FB" w:cs="Lustria"/>
          <w:b/>
          <w:bCs/>
          <w:color w:val="000000"/>
          <w:sz w:val="36"/>
          <w:szCs w:val="36"/>
        </w:rPr>
        <w:t xml:space="preserve"> mediante comprobaciones previas de elegibilidad (por ejemplo, haber presentado una FAFSA completa, ser residente de Pensilvania, no estar en mora, etc.). Si los datos de la FAFSA del estudiante superan estas comprobaciones iniciales, se creará el registro del estudiante en </w:t>
      </w:r>
      <w:proofErr w:type="spellStart"/>
      <w:r w:rsidRPr="00661C91">
        <w:rPr>
          <w:rFonts w:ascii="Californian FB" w:eastAsia="Lustria" w:hAnsi="Californian FB" w:cs="Lustria"/>
          <w:b/>
          <w:bCs/>
          <w:color w:val="000000"/>
          <w:sz w:val="36"/>
          <w:szCs w:val="36"/>
        </w:rPr>
        <w:t>GrantUS</w:t>
      </w:r>
      <w:proofErr w:type="spellEnd"/>
      <w:r w:rsidRPr="00661C91">
        <w:rPr>
          <w:rFonts w:ascii="Californian FB" w:eastAsia="Lustria" w:hAnsi="Californian FB" w:cs="Lustria"/>
          <w:b/>
          <w:bCs/>
          <w:color w:val="000000"/>
          <w:sz w:val="36"/>
          <w:szCs w:val="36"/>
        </w:rPr>
        <w:t>.</w:t>
      </w:r>
    </w:p>
    <w:p w14:paraId="47A03712" w14:textId="77777777" w:rsidR="000A06CA" w:rsidRPr="00661C91" w:rsidRDefault="00E93D07">
      <w:pPr>
        <w:numPr>
          <w:ilvl w:val="1"/>
          <w:numId w:val="4"/>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lastRenderedPageBreak/>
        <w:t>Si el estudiante no tiene una cuenta existente, se le enviará un aviso de activación de cuenta una vez que sus datos FAFSA superen con éxito el proceso de preselección.</w:t>
      </w:r>
    </w:p>
    <w:p w14:paraId="686D97C9" w14:textId="77777777" w:rsidR="000A06CA" w:rsidRPr="00661C91" w:rsidRDefault="00E93D07">
      <w:pPr>
        <w:numPr>
          <w:ilvl w:val="1"/>
          <w:numId w:val="4"/>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Los avisos de activación se enviarán desde</w:t>
      </w:r>
      <w:hyperlink r:id="rId11">
        <w:r w:rsidRPr="00661C91">
          <w:rPr>
            <w:rFonts w:ascii="Californian FB" w:eastAsia="Lustria" w:hAnsi="Californian FB" w:cs="Lustria"/>
            <w:b/>
            <w:bCs/>
            <w:color w:val="0070C0"/>
            <w:sz w:val="36"/>
            <w:szCs w:val="36"/>
            <w:u w:val="single"/>
          </w:rPr>
          <w:t>noreply@grantus.pheaa.org</w:t>
        </w:r>
      </w:hyperlink>
      <w:r w:rsidRPr="00661C91">
        <w:rPr>
          <w:rFonts w:ascii="Californian FB" w:eastAsia="Lustria" w:hAnsi="Californian FB" w:cs="Lustria"/>
          <w:b/>
          <w:bCs/>
          <w:color w:val="000000"/>
          <w:sz w:val="36"/>
          <w:szCs w:val="36"/>
        </w:rPr>
        <w:t>.</w:t>
      </w:r>
    </w:p>
    <w:p w14:paraId="6F89F242" w14:textId="58B386EA" w:rsidR="000A06CA" w:rsidRPr="00661C91" w:rsidRDefault="00E93D07" w:rsidP="00661C91">
      <w:pPr>
        <w:numPr>
          <w:ilvl w:val="1"/>
          <w:numId w:val="4"/>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 xml:space="preserve">Los avisos de activación tienen una vigencia de 5 días. Si el estudiante no accede al enlace antes de que caduque, puede usar la opción «¿Olvidó su contraseña?» en la página de inicio de sesión de </w:t>
      </w:r>
      <w:proofErr w:type="spellStart"/>
      <w:r w:rsidRPr="00661C91">
        <w:rPr>
          <w:rFonts w:ascii="Californian FB" w:eastAsia="Lustria" w:hAnsi="Californian FB" w:cs="Lustria"/>
          <w:b/>
          <w:bCs/>
          <w:color w:val="000000"/>
          <w:sz w:val="36"/>
          <w:szCs w:val="36"/>
        </w:rPr>
        <w:t>GrantUS</w:t>
      </w:r>
      <w:proofErr w:type="spellEnd"/>
      <w:r w:rsidRPr="00661C91">
        <w:rPr>
          <w:rFonts w:ascii="Californian FB" w:eastAsia="Lustria" w:hAnsi="Californian FB" w:cs="Lustria"/>
          <w:b/>
          <w:bCs/>
          <w:color w:val="000000"/>
          <w:sz w:val="36"/>
          <w:szCs w:val="36"/>
        </w:rPr>
        <w:t>.</w:t>
      </w:r>
    </w:p>
    <w:p w14:paraId="4CAC40B4" w14:textId="77777777" w:rsidR="000A06CA" w:rsidRPr="00661C91" w:rsidRDefault="00E93D07">
      <w:pPr>
        <w:numPr>
          <w:ilvl w:val="1"/>
          <w:numId w:val="4"/>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Los estudiantes que ya tienen una cuenta no necesitan crear una nueva; deben iniciar sesión con sus credenciales. Si no recuerdan su contraseña, pueden seleccionar «¿Olvidó su contraseña?» en la página de inicio de sesión.</w:t>
      </w:r>
    </w:p>
    <w:p w14:paraId="073B290A"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03A20A7A"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Recuerden que la asistencia es fundamental para los estudiantes de CCTI y, posteriormente, para su futuro laboral. La inasistencia y el absentismo escolar en CCTI pueden acarrear multas y la pérdida de privilegios. Debido al absentismo excesivo (incluidos los días de ausencia justificados por los padres), los estudiantes también podrían perder los créditos de los cursos realizados durante el año escolar (Política de 20 días).</w:t>
      </w:r>
    </w:p>
    <w:p w14:paraId="7A789361"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7EBADEC1"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highlight w:val="white"/>
        </w:rPr>
        <w:t xml:space="preserve">Padres, por favor, pidan a sus hijos que les muestren su Google </w:t>
      </w:r>
      <w:proofErr w:type="spellStart"/>
      <w:r w:rsidRPr="00661C91">
        <w:rPr>
          <w:rFonts w:ascii="Californian FB" w:eastAsia="Lustria" w:hAnsi="Californian FB" w:cs="Lustria"/>
          <w:b/>
          <w:bCs/>
          <w:color w:val="000000"/>
          <w:sz w:val="36"/>
          <w:szCs w:val="36"/>
          <w:highlight w:val="white"/>
        </w:rPr>
        <w:t>Classroom</w:t>
      </w:r>
      <w:proofErr w:type="spellEnd"/>
      <w:r w:rsidRPr="00661C91">
        <w:rPr>
          <w:rFonts w:ascii="Californian FB" w:eastAsia="Lustria" w:hAnsi="Californian FB" w:cs="Lustria"/>
          <w:b/>
          <w:bCs/>
          <w:color w:val="000000"/>
          <w:sz w:val="36"/>
          <w:szCs w:val="36"/>
          <w:highlight w:val="white"/>
        </w:rPr>
        <w:t xml:space="preserve"> para que puedan ver en qué están trabajando. Además, si un alumno falta a clase, deberá consultar Google </w:t>
      </w:r>
      <w:proofErr w:type="spellStart"/>
      <w:r w:rsidRPr="00661C91">
        <w:rPr>
          <w:rFonts w:ascii="Californian FB" w:eastAsia="Lustria" w:hAnsi="Californian FB" w:cs="Lustria"/>
          <w:b/>
          <w:bCs/>
          <w:color w:val="000000"/>
          <w:sz w:val="36"/>
          <w:szCs w:val="36"/>
          <w:highlight w:val="white"/>
        </w:rPr>
        <w:t>Classroom</w:t>
      </w:r>
      <w:proofErr w:type="spellEnd"/>
      <w:r w:rsidRPr="00661C91">
        <w:rPr>
          <w:rFonts w:ascii="Californian FB" w:eastAsia="Lustria" w:hAnsi="Californian FB" w:cs="Lustria"/>
          <w:b/>
          <w:bCs/>
          <w:color w:val="000000"/>
          <w:sz w:val="36"/>
          <w:szCs w:val="36"/>
          <w:highlight w:val="white"/>
        </w:rPr>
        <w:t xml:space="preserve"> para recuperar y completar las tareas y así evitar atrasarse.</w:t>
      </w:r>
    </w:p>
    <w:p w14:paraId="62008F51" w14:textId="77777777" w:rsidR="000A06CA" w:rsidRDefault="000A06CA">
      <w:pPr>
        <w:pBdr>
          <w:top w:val="nil"/>
          <w:left w:val="nil"/>
          <w:bottom w:val="nil"/>
          <w:right w:val="nil"/>
          <w:between w:val="nil"/>
        </w:pBdr>
        <w:rPr>
          <w:rFonts w:ascii="Californian FB" w:eastAsia="Lustria" w:hAnsi="Californian FB" w:cs="Lustria"/>
          <w:b/>
          <w:bCs/>
          <w:color w:val="000000"/>
          <w:sz w:val="36"/>
          <w:szCs w:val="36"/>
        </w:rPr>
      </w:pPr>
    </w:p>
    <w:p w14:paraId="3EC3D9E2" w14:textId="77777777" w:rsidR="00661C91" w:rsidRDefault="00661C91">
      <w:pPr>
        <w:pBdr>
          <w:top w:val="nil"/>
          <w:left w:val="nil"/>
          <w:bottom w:val="nil"/>
          <w:right w:val="nil"/>
          <w:between w:val="nil"/>
        </w:pBdr>
        <w:rPr>
          <w:rFonts w:ascii="Californian FB" w:eastAsia="Lustria" w:hAnsi="Californian FB" w:cs="Lustria"/>
          <w:b/>
          <w:bCs/>
          <w:color w:val="000000"/>
          <w:sz w:val="36"/>
          <w:szCs w:val="36"/>
        </w:rPr>
      </w:pPr>
    </w:p>
    <w:p w14:paraId="2E06457A" w14:textId="77777777" w:rsidR="00661C91" w:rsidRDefault="00661C91">
      <w:pPr>
        <w:pBdr>
          <w:top w:val="nil"/>
          <w:left w:val="nil"/>
          <w:bottom w:val="nil"/>
          <w:right w:val="nil"/>
          <w:between w:val="nil"/>
        </w:pBdr>
        <w:rPr>
          <w:rFonts w:ascii="Californian FB" w:eastAsia="Lustria" w:hAnsi="Californian FB" w:cs="Lustria"/>
          <w:b/>
          <w:bCs/>
          <w:color w:val="000000"/>
          <w:sz w:val="36"/>
          <w:szCs w:val="36"/>
        </w:rPr>
      </w:pPr>
    </w:p>
    <w:p w14:paraId="52208B04" w14:textId="77777777" w:rsidR="00661C91" w:rsidRDefault="00661C91">
      <w:pPr>
        <w:pBdr>
          <w:top w:val="nil"/>
          <w:left w:val="nil"/>
          <w:bottom w:val="nil"/>
          <w:right w:val="nil"/>
          <w:between w:val="nil"/>
        </w:pBdr>
        <w:rPr>
          <w:rFonts w:ascii="Californian FB" w:eastAsia="Lustria" w:hAnsi="Californian FB" w:cs="Lustria"/>
          <w:b/>
          <w:bCs/>
          <w:color w:val="000000"/>
          <w:sz w:val="36"/>
          <w:szCs w:val="36"/>
        </w:rPr>
      </w:pPr>
    </w:p>
    <w:p w14:paraId="2624AE51" w14:textId="77777777" w:rsidR="00661C91" w:rsidRPr="00661C91" w:rsidRDefault="00661C91">
      <w:pPr>
        <w:pBdr>
          <w:top w:val="nil"/>
          <w:left w:val="nil"/>
          <w:bottom w:val="nil"/>
          <w:right w:val="nil"/>
          <w:between w:val="nil"/>
        </w:pBdr>
        <w:rPr>
          <w:rFonts w:ascii="Californian FB" w:eastAsia="Lustria" w:hAnsi="Californian FB" w:cs="Lustria"/>
          <w:b/>
          <w:bCs/>
          <w:color w:val="000000"/>
          <w:sz w:val="36"/>
          <w:szCs w:val="36"/>
        </w:rPr>
      </w:pPr>
    </w:p>
    <w:p w14:paraId="4A870458"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lastRenderedPageBreak/>
        <w:t xml:space="preserve">Se ofrecen tutorías, clubes y actividades extraescolares. Para obtener más información sobre las tutorías extraescolares, diríjase a la Sra. Hyjurick en el aula 311; para información sobre cómo quedarse después de clase para asistir a una reunión de un club o actividad, diríjase a la Sra. </w:t>
      </w:r>
      <w:proofErr w:type="spellStart"/>
      <w:r w:rsidRPr="00661C91">
        <w:rPr>
          <w:rFonts w:ascii="Californian FB" w:eastAsia="Lustria" w:hAnsi="Californian FB" w:cs="Lustria"/>
          <w:b/>
          <w:bCs/>
          <w:color w:val="000000"/>
          <w:sz w:val="36"/>
          <w:szCs w:val="36"/>
        </w:rPr>
        <w:t>Benyo</w:t>
      </w:r>
      <w:proofErr w:type="spellEnd"/>
      <w:r w:rsidRPr="00661C91">
        <w:rPr>
          <w:rFonts w:ascii="Californian FB" w:eastAsia="Lustria" w:hAnsi="Californian FB" w:cs="Lustria"/>
          <w:b/>
          <w:bCs/>
          <w:color w:val="000000"/>
          <w:sz w:val="36"/>
          <w:szCs w:val="36"/>
        </w:rPr>
        <w:t xml:space="preserve"> en el aula 203. Le animamos a utilizar nuestro servicio gratuito de tutorías para mantener un buen promedio de calificaciones o para obtener apoyo adicional. Le invitamos a participar en un club o actividad de CCTI.</w:t>
      </w:r>
    </w:p>
    <w:p w14:paraId="38BE8FB7" w14:textId="77777777" w:rsidR="000A06CA" w:rsidRPr="00661C91" w:rsidRDefault="000A06CA">
      <w:pPr>
        <w:pBdr>
          <w:top w:val="nil"/>
          <w:left w:val="nil"/>
          <w:bottom w:val="nil"/>
          <w:right w:val="nil"/>
          <w:between w:val="nil"/>
        </w:pBdr>
        <w:rPr>
          <w:rFonts w:ascii="Californian FB" w:eastAsia="Lustria" w:hAnsi="Californian FB" w:cs="Lustria"/>
          <w:b/>
          <w:bCs/>
          <w:color w:val="000000"/>
          <w:sz w:val="36"/>
          <w:szCs w:val="36"/>
        </w:rPr>
      </w:pPr>
    </w:p>
    <w:p w14:paraId="019C40F7"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Nos complace anunciar que el salón de CCTI ahora está abierto al público los jueves y viernes de 8:00 a. m. a 1:00 p. m. Para obtener más información o programar una cita, llame al 570-325-3682 ext. 1129.</w:t>
      </w:r>
    </w:p>
    <w:p w14:paraId="62750345"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3E0B491B" w14:textId="77777777" w:rsidR="000A06CA" w:rsidRPr="00661C91" w:rsidRDefault="00E93D07">
      <w:pPr>
        <w:numPr>
          <w:ilvl w:val="0"/>
          <w:numId w:val="1"/>
        </w:numPr>
        <w:pBdr>
          <w:top w:val="nil"/>
          <w:left w:val="nil"/>
          <w:bottom w:val="nil"/>
          <w:right w:val="nil"/>
          <w:between w:val="nil"/>
        </w:pBdr>
        <w:shd w:val="clear" w:color="auto" w:fill="FFFFFF"/>
        <w:rPr>
          <w:rFonts w:ascii="Californian FB" w:eastAsia="Lustria" w:hAnsi="Californian FB" w:cs="Lustria"/>
          <w:b/>
          <w:bCs/>
          <w:color w:val="000000"/>
          <w:sz w:val="36"/>
          <w:szCs w:val="36"/>
          <w:u w:val="single"/>
        </w:rPr>
      </w:pPr>
      <w:r w:rsidRPr="00661C91">
        <w:rPr>
          <w:rFonts w:ascii="Californian FB" w:eastAsia="Lustria" w:hAnsi="Californian FB" w:cs="Lustria"/>
          <w:b/>
          <w:bCs/>
          <w:color w:val="000000"/>
          <w:sz w:val="36"/>
          <w:szCs w:val="36"/>
          <w:u w:val="single"/>
        </w:rPr>
        <w:t>Les informamos que nuestra escuela ha instalado detectores de vapeo en los baños. Estos detectores se han colocado para promover un ambiente saludable y desalentar el vapeo en el campus.</w:t>
      </w:r>
    </w:p>
    <w:p w14:paraId="52006A59" w14:textId="77777777" w:rsidR="000A06CA" w:rsidRPr="00661C91" w:rsidRDefault="00E93D07">
      <w:pPr>
        <w:pBdr>
          <w:top w:val="nil"/>
          <w:left w:val="nil"/>
          <w:bottom w:val="nil"/>
          <w:right w:val="nil"/>
          <w:between w:val="nil"/>
        </w:pBdr>
        <w:shd w:val="clear" w:color="auto" w:fill="FFFFFF"/>
        <w:ind w:firstLine="720"/>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 xml:space="preserve">Puntos clave </w:t>
      </w:r>
      <w:proofErr w:type="gramStart"/>
      <w:r w:rsidRPr="00661C91">
        <w:rPr>
          <w:rFonts w:ascii="Californian FB" w:eastAsia="Lustria" w:hAnsi="Californian FB" w:cs="Lustria"/>
          <w:b/>
          <w:bCs/>
          <w:color w:val="000000"/>
          <w:sz w:val="36"/>
          <w:szCs w:val="36"/>
        </w:rPr>
        <w:t>a</w:t>
      </w:r>
      <w:proofErr w:type="gramEnd"/>
      <w:r w:rsidRPr="00661C91">
        <w:rPr>
          <w:rFonts w:ascii="Californian FB" w:eastAsia="Lustria" w:hAnsi="Californian FB" w:cs="Lustria"/>
          <w:b/>
          <w:bCs/>
          <w:color w:val="000000"/>
          <w:sz w:val="36"/>
          <w:szCs w:val="36"/>
        </w:rPr>
        <w:t xml:space="preserve"> tener en cuenta:</w:t>
      </w:r>
    </w:p>
    <w:p w14:paraId="74FCB47E" w14:textId="77777777" w:rsidR="000A06CA" w:rsidRPr="00661C91" w:rsidRDefault="00E93D07">
      <w:pPr>
        <w:numPr>
          <w:ilvl w:val="1"/>
          <w:numId w:val="1"/>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 xml:space="preserve">Detección: Los detectores pueden identificar el vapeo en tiempo real, lo que significa </w:t>
      </w:r>
      <w:proofErr w:type="gramStart"/>
      <w:r w:rsidRPr="00661C91">
        <w:rPr>
          <w:rFonts w:ascii="Californian FB" w:eastAsia="Lustria" w:hAnsi="Californian FB" w:cs="Lustria"/>
          <w:b/>
          <w:bCs/>
          <w:color w:val="000000"/>
          <w:sz w:val="36"/>
          <w:szCs w:val="36"/>
        </w:rPr>
        <w:t>que</w:t>
      </w:r>
      <w:proofErr w:type="gramEnd"/>
      <w:r w:rsidRPr="00661C91">
        <w:rPr>
          <w:rFonts w:ascii="Californian FB" w:eastAsia="Lustria" w:hAnsi="Californian FB" w:cs="Lustria"/>
          <w:b/>
          <w:bCs/>
          <w:color w:val="000000"/>
          <w:sz w:val="36"/>
          <w:szCs w:val="36"/>
        </w:rPr>
        <w:t xml:space="preserve"> si vapeas en los baños, te pillarán. Desafortunadamente, algunos estudiantes ya han sido pillados gracias a los detectores.</w:t>
      </w:r>
    </w:p>
    <w:p w14:paraId="1DA52FA6" w14:textId="77777777" w:rsidR="000A06CA" w:rsidRPr="00661C91" w:rsidRDefault="00E93D07">
      <w:pPr>
        <w:numPr>
          <w:ilvl w:val="1"/>
          <w:numId w:val="1"/>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Consecuencias: Si se detecta, habrá acciones disciplinarias, incluyendo suspensión fuera de la escuela, expulsión y remisión a las autoridades policiales (consulte la Política JOC 227 – Sustancias controladas/parafernalia/sustancias que alteran el estado de ánimo, política sobre uso, abuso y dependencia de sustancias químicas en el Manual del Estudiante/Padre, y la Política JOC 233 – Suspensión y expulsión – todas están en nuestro sitio web).</w:t>
      </w:r>
    </w:p>
    <w:p w14:paraId="6521C01B" w14:textId="77777777" w:rsidR="000A06CA" w:rsidRPr="00661C91" w:rsidRDefault="00E93D07">
      <w:pPr>
        <w:numPr>
          <w:ilvl w:val="1"/>
          <w:numId w:val="1"/>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lastRenderedPageBreak/>
        <w:t>La salud importa: Recuerda que vapear puede suponer riesgos importantes para la salud, y es importante priorizar tu bienestar.</w:t>
      </w:r>
    </w:p>
    <w:p w14:paraId="5AD3AC9D"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0591F6F4" w14:textId="77777777" w:rsidR="000A06CA" w:rsidRPr="00661C91" w:rsidRDefault="00E93D07">
      <w:pPr>
        <w:numPr>
          <w:ilvl w:val="0"/>
          <w:numId w:val="4"/>
        </w:numPr>
        <w:shd w:val="clear" w:color="auto" w:fill="FFFFFF"/>
        <w:rPr>
          <w:rFonts w:ascii="Californian FB" w:eastAsia="Lustria" w:hAnsi="Californian FB" w:cs="Lustria"/>
          <w:b/>
          <w:bCs/>
          <w:sz w:val="36"/>
          <w:szCs w:val="36"/>
        </w:rPr>
      </w:pPr>
      <w:r w:rsidRPr="00661C91">
        <w:rPr>
          <w:rFonts w:ascii="Californian FB" w:eastAsia="Lustria" w:hAnsi="Californian FB" w:cs="Lustria"/>
          <w:b/>
          <w:bCs/>
          <w:sz w:val="36"/>
          <w:szCs w:val="36"/>
          <w:highlight w:val="white"/>
        </w:rPr>
        <w:t>Padres, por favor ayuden a sus hijos a llegar a tiempo al colegio dejándolos antes de las 7:40 a.m. Esto permitirá que los alumnos lleguen a su casillero y se preparen para comenzar el día a las 7:45. Gracias por su cooperación.</w:t>
      </w:r>
    </w:p>
    <w:p w14:paraId="4BBBA20B" w14:textId="77777777" w:rsidR="000A06CA" w:rsidRPr="00661C91" w:rsidRDefault="000A06CA">
      <w:pPr>
        <w:pBdr>
          <w:top w:val="nil"/>
          <w:left w:val="nil"/>
          <w:bottom w:val="nil"/>
          <w:right w:val="nil"/>
          <w:between w:val="nil"/>
        </w:pBdr>
        <w:shd w:val="clear" w:color="auto" w:fill="FFFFFF"/>
        <w:ind w:left="720"/>
        <w:rPr>
          <w:rFonts w:ascii="Californian FB" w:eastAsia="Lustria" w:hAnsi="Californian FB" w:cs="Lustria"/>
          <w:b/>
          <w:bCs/>
          <w:color w:val="000000"/>
          <w:sz w:val="36"/>
          <w:szCs w:val="36"/>
        </w:rPr>
      </w:pPr>
    </w:p>
    <w:p w14:paraId="78444AB2" w14:textId="77777777" w:rsidR="000A06CA" w:rsidRPr="00661C91" w:rsidRDefault="00E93D07">
      <w:pPr>
        <w:numPr>
          <w:ilvl w:val="0"/>
          <w:numId w:val="4"/>
        </w:numPr>
        <w:pBdr>
          <w:top w:val="nil"/>
          <w:left w:val="nil"/>
          <w:bottom w:val="nil"/>
          <w:right w:val="nil"/>
          <w:between w:val="nil"/>
        </w:pBdr>
        <w:shd w:val="clear" w:color="auto" w:fill="FFFFFF"/>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highlight w:val="white"/>
        </w:rPr>
        <w:t>Padres y alumnos: Por favor, revisen la política de vestimenta de CCTI (véanse las páginas 20-21 del manual).</w:t>
      </w:r>
    </w:p>
    <w:p w14:paraId="7ADEC909"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4FD34B11" w14:textId="77777777" w:rsidR="000A06CA" w:rsidRPr="00661C91" w:rsidRDefault="00E93D07">
      <w:pPr>
        <w:numPr>
          <w:ilvl w:val="0"/>
          <w:numId w:val="4"/>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Un mensaje de nuestro Comité de Bienestar:</w:t>
      </w:r>
    </w:p>
    <w:p w14:paraId="77F39B1F" w14:textId="77777777" w:rsidR="000A06CA" w:rsidRPr="00661C91" w:rsidRDefault="000A06CA">
      <w:pPr>
        <w:pBdr>
          <w:top w:val="nil"/>
          <w:left w:val="nil"/>
          <w:bottom w:val="nil"/>
          <w:right w:val="nil"/>
          <w:between w:val="nil"/>
        </w:pBdr>
        <w:ind w:left="720"/>
        <w:rPr>
          <w:rFonts w:ascii="Californian FB" w:eastAsia="Lustria" w:hAnsi="Californian FB" w:cs="Lustria"/>
          <w:b/>
          <w:bCs/>
          <w:color w:val="000000"/>
          <w:sz w:val="36"/>
          <w:szCs w:val="36"/>
        </w:rPr>
      </w:pPr>
    </w:p>
    <w:p w14:paraId="5792ED32" w14:textId="77777777" w:rsidR="000A06CA" w:rsidRPr="00661C91" w:rsidRDefault="00E93D07">
      <w:pPr>
        <w:pStyle w:val="Heading3"/>
        <w:shd w:val="clear" w:color="auto" w:fill="FFFFFF"/>
        <w:ind w:firstLine="720"/>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Protege tu salud mental</w:t>
      </w:r>
    </w:p>
    <w:p w14:paraId="3AA27799" w14:textId="77777777" w:rsidR="000A06CA" w:rsidRPr="00661C91" w:rsidRDefault="00E93D07">
      <w:pPr>
        <w:pStyle w:val="Heading3"/>
        <w:numPr>
          <w:ilvl w:val="0"/>
          <w:numId w:val="3"/>
        </w:numPr>
        <w:shd w:val="clear" w:color="auto" w:fill="FFFFFF"/>
        <w:ind w:left="1170"/>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 xml:space="preserve">Haz una </w:t>
      </w:r>
      <w:proofErr w:type="gramStart"/>
      <w:r w:rsidRPr="00661C91">
        <w:rPr>
          <w:rFonts w:ascii="Californian FB" w:eastAsia="Lustria" w:hAnsi="Californian FB" w:cs="Lustria"/>
          <w:b/>
          <w:bCs/>
          <w:color w:val="000000"/>
          <w:sz w:val="36"/>
          <w:szCs w:val="36"/>
        </w:rPr>
        <w:t>introspección:</w:t>
      </w:r>
      <w:r w:rsidRPr="00661C91">
        <w:rPr>
          <w:rFonts w:ascii="Californian FB" w:eastAsia="Lustria" w:hAnsi="Californian FB" w:cs="Lustria"/>
          <w:b/>
          <w:bCs/>
          <w:i/>
          <w:iCs/>
          <w:color w:val="000000"/>
          <w:sz w:val="36"/>
          <w:szCs w:val="36"/>
        </w:rPr>
        <w:t>¿</w:t>
      </w:r>
      <w:proofErr w:type="gramEnd"/>
      <w:r w:rsidRPr="00661C91">
        <w:rPr>
          <w:rFonts w:ascii="Californian FB" w:eastAsia="Lustria" w:hAnsi="Californian FB" w:cs="Lustria"/>
          <w:b/>
          <w:bCs/>
          <w:i/>
          <w:iCs/>
          <w:color w:val="000000"/>
          <w:sz w:val="36"/>
          <w:szCs w:val="36"/>
        </w:rPr>
        <w:t>Estoy estresado? ¿Cansado? ¿Soltero?</w:t>
      </w:r>
    </w:p>
    <w:p w14:paraId="05D2F9A9" w14:textId="77777777" w:rsidR="000A06CA" w:rsidRPr="00661C91" w:rsidRDefault="00E93D07">
      <w:pPr>
        <w:pStyle w:val="Heading3"/>
        <w:numPr>
          <w:ilvl w:val="0"/>
          <w:numId w:val="3"/>
        </w:numPr>
        <w:shd w:val="clear" w:color="auto" w:fill="FFFFFF"/>
        <w:ind w:left="1170"/>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Si te sientes agobiado, busca la ayuda de un adulto de confianza, un consejero o un amigo.</w:t>
      </w:r>
    </w:p>
    <w:p w14:paraId="09C06A0A" w14:textId="77777777" w:rsidR="000A06CA" w:rsidRPr="00661C91" w:rsidRDefault="00E93D07">
      <w:pPr>
        <w:pStyle w:val="Heading3"/>
        <w:numPr>
          <w:ilvl w:val="0"/>
          <w:numId w:val="3"/>
        </w:numPr>
        <w:shd w:val="clear" w:color="auto" w:fill="FFFFFF"/>
        <w:ind w:left="1170"/>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Limita el consumo excesivo de noticias negativas y deja de seguir las cuentas de redes sociales que te hagan sentir mal contigo mismo.</w:t>
      </w:r>
    </w:p>
    <w:p w14:paraId="35B0CA77" w14:textId="77777777" w:rsidR="000A06CA" w:rsidRDefault="000A06CA">
      <w:pPr>
        <w:shd w:val="clear" w:color="auto" w:fill="FFFFFF"/>
        <w:rPr>
          <w:rFonts w:ascii="Californian FB" w:eastAsia="Lustria" w:hAnsi="Californian FB" w:cs="Lustria"/>
          <w:b/>
          <w:bCs/>
          <w:sz w:val="36"/>
          <w:szCs w:val="36"/>
        </w:rPr>
      </w:pPr>
    </w:p>
    <w:p w14:paraId="7D443FB0" w14:textId="77777777" w:rsidR="00661C91" w:rsidRDefault="00661C91">
      <w:pPr>
        <w:shd w:val="clear" w:color="auto" w:fill="FFFFFF"/>
        <w:rPr>
          <w:rFonts w:ascii="Californian FB" w:eastAsia="Lustria" w:hAnsi="Californian FB" w:cs="Lustria"/>
          <w:b/>
          <w:bCs/>
          <w:sz w:val="36"/>
          <w:szCs w:val="36"/>
        </w:rPr>
      </w:pPr>
    </w:p>
    <w:p w14:paraId="0F53C6D8" w14:textId="77777777" w:rsidR="00661C91" w:rsidRDefault="00661C91">
      <w:pPr>
        <w:shd w:val="clear" w:color="auto" w:fill="FFFFFF"/>
        <w:rPr>
          <w:rFonts w:ascii="Californian FB" w:eastAsia="Lustria" w:hAnsi="Californian FB" w:cs="Lustria"/>
          <w:b/>
          <w:bCs/>
          <w:sz w:val="36"/>
          <w:szCs w:val="36"/>
        </w:rPr>
      </w:pPr>
    </w:p>
    <w:p w14:paraId="492A0025" w14:textId="77777777" w:rsidR="00661C91" w:rsidRDefault="00661C91">
      <w:pPr>
        <w:shd w:val="clear" w:color="auto" w:fill="FFFFFF"/>
        <w:rPr>
          <w:rFonts w:ascii="Californian FB" w:eastAsia="Lustria" w:hAnsi="Californian FB" w:cs="Lustria"/>
          <w:b/>
          <w:bCs/>
          <w:sz w:val="36"/>
          <w:szCs w:val="36"/>
        </w:rPr>
      </w:pPr>
    </w:p>
    <w:p w14:paraId="1DEF81A7" w14:textId="77777777" w:rsidR="00661C91" w:rsidRDefault="00661C91">
      <w:pPr>
        <w:shd w:val="clear" w:color="auto" w:fill="FFFFFF"/>
        <w:rPr>
          <w:rFonts w:ascii="Californian FB" w:eastAsia="Lustria" w:hAnsi="Californian FB" w:cs="Lustria"/>
          <w:b/>
          <w:bCs/>
          <w:sz w:val="36"/>
          <w:szCs w:val="36"/>
        </w:rPr>
      </w:pPr>
    </w:p>
    <w:p w14:paraId="254FE53C" w14:textId="77777777" w:rsidR="00661C91" w:rsidRDefault="00661C91">
      <w:pPr>
        <w:shd w:val="clear" w:color="auto" w:fill="FFFFFF"/>
        <w:rPr>
          <w:rFonts w:ascii="Californian FB" w:eastAsia="Lustria" w:hAnsi="Californian FB" w:cs="Lustria"/>
          <w:b/>
          <w:bCs/>
          <w:sz w:val="36"/>
          <w:szCs w:val="36"/>
        </w:rPr>
      </w:pPr>
    </w:p>
    <w:p w14:paraId="4ECAD4ED" w14:textId="77777777" w:rsidR="00661C91" w:rsidRDefault="00661C91">
      <w:pPr>
        <w:shd w:val="clear" w:color="auto" w:fill="FFFFFF"/>
        <w:rPr>
          <w:rFonts w:ascii="Californian FB" w:eastAsia="Lustria" w:hAnsi="Californian FB" w:cs="Lustria"/>
          <w:b/>
          <w:bCs/>
          <w:sz w:val="36"/>
          <w:szCs w:val="36"/>
        </w:rPr>
      </w:pPr>
    </w:p>
    <w:p w14:paraId="72A83699" w14:textId="77777777" w:rsidR="00661C91" w:rsidRDefault="00661C91">
      <w:pPr>
        <w:shd w:val="clear" w:color="auto" w:fill="FFFFFF"/>
        <w:rPr>
          <w:rFonts w:ascii="Californian FB" w:eastAsia="Lustria" w:hAnsi="Californian FB" w:cs="Lustria"/>
          <w:b/>
          <w:bCs/>
          <w:sz w:val="36"/>
          <w:szCs w:val="36"/>
        </w:rPr>
      </w:pPr>
    </w:p>
    <w:p w14:paraId="48629D4A" w14:textId="77777777" w:rsidR="00661C91" w:rsidRDefault="00661C91">
      <w:pPr>
        <w:shd w:val="clear" w:color="auto" w:fill="FFFFFF"/>
        <w:rPr>
          <w:rFonts w:ascii="Californian FB" w:eastAsia="Lustria" w:hAnsi="Californian FB" w:cs="Lustria"/>
          <w:b/>
          <w:bCs/>
          <w:sz w:val="36"/>
          <w:szCs w:val="36"/>
        </w:rPr>
      </w:pPr>
    </w:p>
    <w:p w14:paraId="46B7210B" w14:textId="77777777" w:rsidR="00661C91" w:rsidRPr="00661C91" w:rsidRDefault="00661C91">
      <w:pPr>
        <w:shd w:val="clear" w:color="auto" w:fill="FFFFFF"/>
        <w:rPr>
          <w:rFonts w:ascii="Californian FB" w:eastAsia="Lustria" w:hAnsi="Californian FB" w:cs="Lustria"/>
          <w:b/>
          <w:bCs/>
          <w:sz w:val="36"/>
          <w:szCs w:val="36"/>
        </w:rPr>
      </w:pPr>
    </w:p>
    <w:p w14:paraId="5A53FFFC" w14:textId="77777777" w:rsidR="000A06CA" w:rsidRPr="00661C91" w:rsidRDefault="000A06CA">
      <w:pPr>
        <w:shd w:val="clear" w:color="auto" w:fill="FFFFFF"/>
        <w:rPr>
          <w:rFonts w:ascii="Californian FB" w:eastAsia="Lustria" w:hAnsi="Californian FB" w:cs="Lustria"/>
          <w:b/>
          <w:bCs/>
          <w:sz w:val="36"/>
          <w:szCs w:val="36"/>
        </w:rPr>
      </w:pPr>
    </w:p>
    <w:p w14:paraId="63904EB2" w14:textId="77777777" w:rsidR="000A06CA" w:rsidRPr="00661C91" w:rsidRDefault="00E93D07">
      <w:pPr>
        <w:numPr>
          <w:ilvl w:val="0"/>
          <w:numId w:val="1"/>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lastRenderedPageBreak/>
        <w:t>Consulte los siguientes folletos informativos, etc.:</w:t>
      </w:r>
    </w:p>
    <w:p w14:paraId="3227EEF0" w14:textId="77777777" w:rsidR="000A06CA" w:rsidRPr="00661C91" w:rsidRDefault="000A06CA">
      <w:pPr>
        <w:rPr>
          <w:rFonts w:ascii="Californian FB" w:eastAsia="Lustria" w:hAnsi="Californian FB" w:cs="Lustria"/>
          <w:b/>
          <w:bCs/>
          <w:sz w:val="36"/>
          <w:szCs w:val="36"/>
        </w:rPr>
      </w:pPr>
    </w:p>
    <w:p w14:paraId="410632B9" w14:textId="77777777" w:rsidR="000A06CA" w:rsidRPr="00661C91" w:rsidRDefault="00E93D07">
      <w:pPr>
        <w:numPr>
          <w:ilvl w:val="1"/>
          <w:numId w:val="1"/>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Campaña de recolección de alimentos para el Día de Acción de Gracias</w:t>
      </w:r>
    </w:p>
    <w:p w14:paraId="25D4AC44" w14:textId="77777777" w:rsidR="000A06CA" w:rsidRPr="00661C91" w:rsidRDefault="00E93D07">
      <w:pPr>
        <w:numPr>
          <w:ilvl w:val="1"/>
          <w:numId w:val="1"/>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Concurso de diseño de tarjetas navideñas</w:t>
      </w:r>
    </w:p>
    <w:p w14:paraId="6AE163FF" w14:textId="77777777" w:rsidR="000A06CA" w:rsidRPr="00661C91" w:rsidRDefault="00E93D07">
      <w:pPr>
        <w:numPr>
          <w:ilvl w:val="1"/>
          <w:numId w:val="1"/>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Campaña de juguetes para niños</w:t>
      </w:r>
    </w:p>
    <w:p w14:paraId="63C62FC9" w14:textId="77777777" w:rsidR="000A06CA" w:rsidRPr="00661C91" w:rsidRDefault="00E93D07">
      <w:pPr>
        <w:numPr>
          <w:ilvl w:val="1"/>
          <w:numId w:val="1"/>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8</w:t>
      </w:r>
      <w:r w:rsidRPr="00661C91">
        <w:rPr>
          <w:rFonts w:ascii="Californian FB" w:eastAsia="Lustria" w:hAnsi="Californian FB" w:cs="Lustria"/>
          <w:b/>
          <w:bCs/>
          <w:color w:val="000000"/>
          <w:sz w:val="36"/>
          <w:szCs w:val="36"/>
          <w:vertAlign w:val="superscript"/>
        </w:rPr>
        <w:t>el</w:t>
      </w:r>
      <w:r w:rsidRPr="00661C91">
        <w:rPr>
          <w:rFonts w:ascii="Californian FB" w:eastAsia="Lustria" w:hAnsi="Californian FB" w:cs="Lustria"/>
          <w:b/>
          <w:bCs/>
          <w:color w:val="000000"/>
          <w:sz w:val="36"/>
          <w:szCs w:val="36"/>
        </w:rPr>
        <w:t>Noche de Ingeniería de Grado</w:t>
      </w:r>
    </w:p>
    <w:p w14:paraId="45241F7D" w14:textId="77777777" w:rsidR="000A06CA" w:rsidRPr="00661C91" w:rsidRDefault="00E93D07">
      <w:pPr>
        <w:numPr>
          <w:ilvl w:val="1"/>
          <w:numId w:val="1"/>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Puesto vacante: Instructor de climatización</w:t>
      </w:r>
    </w:p>
    <w:p w14:paraId="15D8E6B7" w14:textId="77777777" w:rsidR="000A06CA" w:rsidRPr="00661C91" w:rsidRDefault="00E93D07">
      <w:pPr>
        <w:numPr>
          <w:ilvl w:val="1"/>
          <w:numId w:val="1"/>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rPr>
        <w:t>Puesto vacante: Conserje/Limpiador/Jardinero/Trabajador de mantenimiento</w:t>
      </w:r>
    </w:p>
    <w:p w14:paraId="3D17A7F6" w14:textId="77777777" w:rsidR="000A06CA" w:rsidRPr="00661C91" w:rsidRDefault="00E93D07">
      <w:pPr>
        <w:numPr>
          <w:ilvl w:val="1"/>
          <w:numId w:val="1"/>
        </w:numPr>
        <w:pBdr>
          <w:top w:val="nil"/>
          <w:left w:val="nil"/>
          <w:bottom w:val="nil"/>
          <w:right w:val="nil"/>
          <w:between w:val="nil"/>
        </w:pBdr>
        <w:rPr>
          <w:rFonts w:ascii="Californian FB" w:eastAsia="Lustria" w:hAnsi="Californian FB" w:cs="Lustria"/>
          <w:b/>
          <w:bCs/>
          <w:color w:val="000000"/>
          <w:sz w:val="36"/>
          <w:szCs w:val="36"/>
        </w:rPr>
      </w:pPr>
      <w:r w:rsidRPr="00661C91">
        <w:rPr>
          <w:rFonts w:ascii="Californian FB" w:eastAsia="Lustria" w:hAnsi="Californian FB" w:cs="Lustria"/>
          <w:b/>
          <w:bCs/>
          <w:color w:val="000000"/>
          <w:sz w:val="36"/>
          <w:szCs w:val="36"/>
          <w:highlight w:val="white"/>
        </w:rPr>
        <w:t>Información de inscripción al seminario web sobre ayuda financiera para estudiantes y padres.</w:t>
      </w:r>
    </w:p>
    <w:p w14:paraId="4F936C05" w14:textId="77777777" w:rsidR="000A06CA" w:rsidRDefault="000A06CA">
      <w:pPr>
        <w:rPr>
          <w:rFonts w:ascii="Lustria" w:eastAsia="Lustria" w:hAnsi="Lustria" w:cs="Lustria"/>
          <w:b/>
          <w:bCs/>
          <w:sz w:val="36"/>
          <w:szCs w:val="36"/>
        </w:rPr>
      </w:pPr>
    </w:p>
    <w:p w14:paraId="65A3EBFB" w14:textId="77777777" w:rsidR="000A06CA" w:rsidRDefault="000A06CA">
      <w:pPr>
        <w:rPr>
          <w:rFonts w:ascii="Lustria" w:eastAsia="Lustria" w:hAnsi="Lustria" w:cs="Lustria"/>
          <w:b/>
          <w:bCs/>
          <w:sz w:val="36"/>
          <w:szCs w:val="36"/>
        </w:rPr>
      </w:pPr>
    </w:p>
    <w:p w14:paraId="5CA0F92A" w14:textId="77777777" w:rsidR="000A06CA" w:rsidRDefault="00E93D07">
      <w:pPr>
        <w:ind w:firstLine="360"/>
        <w:rPr>
          <w:rFonts w:ascii="Book Antiqua" w:eastAsia="Book Antiqua" w:hAnsi="Book Antiqua" w:cs="Book Antiqua"/>
          <w:b/>
          <w:bCs/>
          <w:color w:val="006600"/>
          <w:sz w:val="32"/>
          <w:szCs w:val="32"/>
        </w:rPr>
      </w:pPr>
      <w:r>
        <w:rPr>
          <w:rFonts w:ascii="Book Antiqua" w:eastAsia="Book Antiqua" w:hAnsi="Book Antiqua" w:cs="Book Antiqua"/>
          <w:b/>
          <w:bCs/>
          <w:color w:val="006600"/>
          <w:sz w:val="32"/>
          <w:szCs w:val="32"/>
        </w:rPr>
        <w:t>Atentamente,</w:t>
      </w:r>
    </w:p>
    <w:p w14:paraId="26839933" w14:textId="77777777" w:rsidR="000A06CA" w:rsidRDefault="000A06CA">
      <w:pPr>
        <w:rPr>
          <w:rFonts w:ascii="Book Antiqua" w:eastAsia="Book Antiqua" w:hAnsi="Book Antiqua" w:cs="Book Antiqua"/>
          <w:b/>
          <w:bCs/>
          <w:color w:val="006600"/>
          <w:sz w:val="32"/>
          <w:szCs w:val="32"/>
        </w:rPr>
      </w:pPr>
    </w:p>
    <w:p w14:paraId="2199044F" w14:textId="77777777" w:rsidR="000A06CA" w:rsidRDefault="00E93D07">
      <w:pPr>
        <w:ind w:firstLine="720"/>
        <w:rPr>
          <w:rFonts w:ascii="Book Antiqua" w:eastAsia="Book Antiqua" w:hAnsi="Book Antiqua" w:cs="Book Antiqua"/>
          <w:b/>
          <w:bCs/>
          <w:color w:val="006600"/>
          <w:sz w:val="32"/>
          <w:szCs w:val="32"/>
        </w:rPr>
      </w:pPr>
      <w:r>
        <w:rPr>
          <w:rFonts w:ascii="Book Antiqua" w:eastAsia="Book Antiqua" w:hAnsi="Book Antiqua" w:cs="Book Antiqua"/>
          <w:b/>
          <w:bCs/>
          <w:color w:val="006600"/>
          <w:sz w:val="32"/>
          <w:szCs w:val="32"/>
        </w:rPr>
        <w:t>Dave Reinbold</w:t>
      </w:r>
      <w:r>
        <w:rPr>
          <w:rFonts w:ascii="Book Antiqua" w:eastAsia="Book Antiqua" w:hAnsi="Book Antiqua" w:cs="Book Antiqua"/>
          <w:b/>
          <w:bCs/>
          <w:color w:val="006600"/>
          <w:sz w:val="32"/>
          <w:szCs w:val="32"/>
        </w:rPr>
        <w:tab/>
      </w:r>
      <w:r>
        <w:rPr>
          <w:rFonts w:ascii="Book Antiqua" w:eastAsia="Book Antiqua" w:hAnsi="Book Antiqua" w:cs="Book Antiqua"/>
          <w:b/>
          <w:bCs/>
          <w:color w:val="006600"/>
          <w:sz w:val="32"/>
          <w:szCs w:val="32"/>
        </w:rPr>
        <w:tab/>
      </w:r>
      <w:r>
        <w:rPr>
          <w:rFonts w:ascii="Book Antiqua" w:eastAsia="Book Antiqua" w:hAnsi="Book Antiqua" w:cs="Book Antiqua"/>
          <w:b/>
          <w:bCs/>
          <w:color w:val="006600"/>
          <w:sz w:val="32"/>
          <w:szCs w:val="32"/>
        </w:rPr>
        <w:tab/>
        <w:t xml:space="preserve">       </w:t>
      </w:r>
      <w:r>
        <w:rPr>
          <w:rFonts w:ascii="Book Antiqua" w:eastAsia="Book Antiqua" w:hAnsi="Book Antiqua" w:cs="Book Antiqua"/>
          <w:b/>
          <w:bCs/>
          <w:color w:val="006600"/>
          <w:sz w:val="32"/>
          <w:szCs w:val="32"/>
        </w:rPr>
        <w:tab/>
      </w:r>
      <w:r>
        <w:rPr>
          <w:rFonts w:ascii="Book Antiqua" w:eastAsia="Book Antiqua" w:hAnsi="Book Antiqua" w:cs="Book Antiqua"/>
          <w:b/>
          <w:bCs/>
          <w:color w:val="006600"/>
          <w:sz w:val="32"/>
          <w:szCs w:val="32"/>
        </w:rPr>
        <w:tab/>
      </w:r>
      <w:r>
        <w:rPr>
          <w:rFonts w:ascii="Book Antiqua" w:eastAsia="Book Antiqua" w:hAnsi="Book Antiqua" w:cs="Book Antiqua"/>
          <w:b/>
          <w:bCs/>
          <w:color w:val="006600"/>
          <w:sz w:val="32"/>
          <w:szCs w:val="32"/>
        </w:rPr>
        <w:tab/>
        <w:t>Michele Connors</w:t>
      </w:r>
      <w:r>
        <w:rPr>
          <w:noProof/>
        </w:rPr>
        <mc:AlternateContent>
          <mc:Choice Requires="wps">
            <w:drawing>
              <wp:anchor distT="45720" distB="45720" distL="114300" distR="114300" simplePos="0" relativeHeight="251660288" behindDoc="0" locked="0" layoutInCell="1" hidden="0" allowOverlap="1" wp14:anchorId="3B05B277" wp14:editId="649C52EC">
                <wp:simplePos x="0" y="0"/>
                <wp:positionH relativeFrom="column">
                  <wp:posOffset>3300503</wp:posOffset>
                </wp:positionH>
                <wp:positionV relativeFrom="paragraph">
                  <wp:posOffset>32427</wp:posOffset>
                </wp:positionV>
                <wp:extent cx="673476" cy="647862"/>
                <wp:effectExtent l="0" t="0" r="0" b="0"/>
                <wp:wrapNone/>
                <wp:docPr id="2" name="Rectangle 2"/>
                <wp:cNvGraphicFramePr/>
                <a:graphic xmlns:a="http://schemas.openxmlformats.org/drawingml/2006/main">
                  <a:graphicData uri="http://schemas.microsoft.com/office/word/2010/wordprocessingShape">
                    <wps:wsp>
                      <wps:cNvSpPr/>
                      <wps:spPr>
                        <a:xfrm rot="-1193168">
                          <a:off x="5082320" y="3537748"/>
                          <a:ext cx="527361" cy="484505"/>
                        </a:xfrm>
                        <a:prstGeom prst="rect">
                          <a:avLst/>
                        </a:prstGeom>
                        <a:noFill/>
                        <a:ln>
                          <a:noFill/>
                        </a:ln>
                      </wps:spPr>
                      <wps:txbx>
                        <w:txbxContent>
                          <w:p w14:paraId="3AAA5CF0" w14:textId="77777777" w:rsidR="000A06CA" w:rsidRDefault="00E93D07">
                            <w:pPr>
                              <w:textDirection w:val="btLr"/>
                            </w:pPr>
                            <w:r>
                              <w:rPr>
                                <w:rFonts w:ascii="Dancing Script" w:eastAsia="Dancing Script" w:hAnsi="Dancing Script" w:cs="Dancing Script"/>
                                <w:color w:val="385623"/>
                                <w:sz w:val="32"/>
                              </w:rPr>
                              <w:t>and</w:t>
                            </w:r>
                          </w:p>
                        </w:txbxContent>
                      </wps:txbx>
                      <wps:bodyPr spcFirstLastPara="1" wrap="square" lIns="91425" tIns="45700" rIns="91425" bIns="45700" anchor="t" anchorCtr="0">
                        <a:noAutofit/>
                      </wps:bodyPr>
                    </wps:wsp>
                  </a:graphicData>
                </a:graphic>
              </wp:anchor>
            </w:drawing>
          </mc:Choice>
          <mc:Fallback>
            <w:pict>
              <v:rect w14:anchorId="3B05B277" id="Rectangle 2" o:spid="_x0000_s1027" style="position:absolute;left:0;text-align:left;margin-left:259.9pt;margin-top:2.55pt;width:53.05pt;height:51pt;rotation:-1303258fd;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" filled="f" stroked="f">
                <v:textbox inset="2.53958mm,1.2694mm,2.53958mm,1.2694mm">
                  <w:txbxContent>
                    <w:p w14:paraId="3AAA5CF0" w14:textId="77777777" w:rsidR="000A06CA" w:rsidRDefault="00E93D07">
                      <w:pPr>
                        <w:textDirection w:val="btLr"/>
                      </w:pPr>
                      <w:r>
                        <w:rPr>
                          <w:rFonts w:ascii="Dancing Script" w:eastAsia="Dancing Script" w:hAnsi="Dancing Script" w:cs="Dancing Script"/>
                          <w:color w:val="385623"/>
                          <w:sz w:val="32"/>
                        </w:rPr>
                        <w:t>and</w:t>
                      </w:r>
                    </w:p>
                  </w:txbxContent>
                </v:textbox>
              </v:rect>
            </w:pict>
          </mc:Fallback>
        </mc:AlternateContent>
      </w:r>
    </w:p>
    <w:p w14:paraId="064708D2" w14:textId="77777777" w:rsidR="000A06CA" w:rsidRDefault="00E93D07">
      <w:pPr>
        <w:ind w:firstLine="720"/>
        <w:rPr>
          <w:rFonts w:ascii="Book Antiqua" w:eastAsia="Book Antiqua" w:hAnsi="Book Antiqua" w:cs="Book Antiqua"/>
          <w:b/>
          <w:bCs/>
          <w:color w:val="006600"/>
          <w:sz w:val="32"/>
          <w:szCs w:val="32"/>
        </w:rPr>
      </w:pPr>
      <w:r>
        <w:rPr>
          <w:rFonts w:ascii="Book Antiqua" w:eastAsia="Book Antiqua" w:hAnsi="Book Antiqua" w:cs="Book Antiqua"/>
          <w:b/>
          <w:bCs/>
          <w:color w:val="006600"/>
          <w:sz w:val="32"/>
          <w:szCs w:val="32"/>
        </w:rPr>
        <w:t>Director Administrativo</w:t>
      </w:r>
      <w:r>
        <w:rPr>
          <w:rFonts w:ascii="Book Antiqua" w:eastAsia="Book Antiqua" w:hAnsi="Book Antiqua" w:cs="Book Antiqua"/>
          <w:b/>
          <w:bCs/>
          <w:color w:val="006600"/>
          <w:sz w:val="32"/>
          <w:szCs w:val="32"/>
        </w:rPr>
        <w:tab/>
        <w:t xml:space="preserve">       </w:t>
      </w:r>
      <w:r>
        <w:rPr>
          <w:rFonts w:ascii="Book Antiqua" w:eastAsia="Book Antiqua" w:hAnsi="Book Antiqua" w:cs="Book Antiqua"/>
          <w:b/>
          <w:bCs/>
          <w:color w:val="006600"/>
          <w:sz w:val="32"/>
          <w:szCs w:val="32"/>
        </w:rPr>
        <w:tab/>
      </w:r>
      <w:r>
        <w:rPr>
          <w:rFonts w:ascii="Book Antiqua" w:eastAsia="Book Antiqua" w:hAnsi="Book Antiqua" w:cs="Book Antiqua"/>
          <w:b/>
          <w:bCs/>
          <w:color w:val="006600"/>
          <w:sz w:val="32"/>
          <w:szCs w:val="32"/>
        </w:rPr>
        <w:tab/>
        <w:t xml:space="preserve">                  Principal</w:t>
      </w:r>
    </w:p>
    <w:p w14:paraId="6E2A03A7" w14:textId="77777777" w:rsidR="000A06CA" w:rsidRDefault="00E93D07">
      <w:pPr>
        <w:ind w:firstLine="720"/>
        <w:rPr>
          <w:rFonts w:ascii="Book Antiqua" w:eastAsia="Book Antiqua" w:hAnsi="Book Antiqua" w:cs="Book Antiqua"/>
          <w:b/>
          <w:bCs/>
          <w:color w:val="006600"/>
          <w:sz w:val="32"/>
          <w:szCs w:val="32"/>
        </w:rPr>
      </w:pPr>
      <w:r>
        <w:rPr>
          <w:rFonts w:ascii="Book Antiqua" w:eastAsia="Book Antiqua" w:hAnsi="Book Antiqua" w:cs="Book Antiqua"/>
          <w:b/>
          <w:bCs/>
          <w:color w:val="006600"/>
          <w:sz w:val="32"/>
          <w:szCs w:val="32"/>
        </w:rPr>
        <w:t>570-325-3682 ext. 1502</w:t>
      </w:r>
      <w:r>
        <w:rPr>
          <w:rFonts w:ascii="Book Antiqua" w:eastAsia="Book Antiqua" w:hAnsi="Book Antiqua" w:cs="Book Antiqua"/>
          <w:b/>
          <w:bCs/>
          <w:color w:val="006600"/>
          <w:sz w:val="32"/>
          <w:szCs w:val="32"/>
        </w:rPr>
        <w:tab/>
      </w:r>
      <w:r>
        <w:rPr>
          <w:rFonts w:ascii="Book Antiqua" w:eastAsia="Book Antiqua" w:hAnsi="Book Antiqua" w:cs="Book Antiqua"/>
          <w:b/>
          <w:bCs/>
          <w:color w:val="006600"/>
          <w:sz w:val="32"/>
          <w:szCs w:val="32"/>
        </w:rPr>
        <w:tab/>
        <w:t xml:space="preserve">          </w:t>
      </w:r>
      <w:r>
        <w:rPr>
          <w:rFonts w:ascii="Book Antiqua" w:eastAsia="Book Antiqua" w:hAnsi="Book Antiqua" w:cs="Book Antiqua"/>
          <w:b/>
          <w:bCs/>
          <w:color w:val="006600"/>
          <w:sz w:val="32"/>
          <w:szCs w:val="32"/>
        </w:rPr>
        <w:tab/>
      </w:r>
      <w:r>
        <w:rPr>
          <w:rFonts w:ascii="Book Antiqua" w:eastAsia="Book Antiqua" w:hAnsi="Book Antiqua" w:cs="Book Antiqua"/>
          <w:b/>
          <w:bCs/>
          <w:color w:val="006600"/>
          <w:sz w:val="32"/>
          <w:szCs w:val="32"/>
        </w:rPr>
        <w:tab/>
        <w:t>Ext. 1505</w:t>
      </w:r>
    </w:p>
    <w:p w14:paraId="5CDB13AE" w14:textId="77777777" w:rsidR="000A06CA" w:rsidRDefault="000A06CA">
      <w:pPr>
        <w:rPr>
          <w:b/>
          <w:bCs/>
          <w:color w:val="0033CC"/>
        </w:rPr>
      </w:pPr>
    </w:p>
    <w:p w14:paraId="5B8ED758" w14:textId="77777777" w:rsidR="000A06CA" w:rsidRDefault="00E93D07">
      <w:pPr>
        <w:rPr>
          <w:b/>
          <w:bCs/>
        </w:rPr>
      </w:pPr>
      <w:r>
        <w:rPr>
          <w:noProof/>
        </w:rPr>
        <mc:AlternateContent>
          <mc:Choice Requires="wps">
            <w:drawing>
              <wp:anchor distT="45720" distB="45720" distL="114300" distR="114300" simplePos="0" relativeHeight="251661312" behindDoc="0" locked="0" layoutInCell="1" hidden="0" allowOverlap="1" wp14:anchorId="5C2623D0" wp14:editId="3E38DAF9">
                <wp:simplePos x="0" y="0"/>
                <wp:positionH relativeFrom="column">
                  <wp:posOffset>395288</wp:posOffset>
                </wp:positionH>
                <wp:positionV relativeFrom="paragraph">
                  <wp:posOffset>39549</wp:posOffset>
                </wp:positionV>
                <wp:extent cx="6067425" cy="116967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2317050" y="3199928"/>
                          <a:ext cx="6057900" cy="1160145"/>
                        </a:xfrm>
                        <a:prstGeom prst="rect">
                          <a:avLst/>
                        </a:prstGeom>
                        <a:noFill/>
                        <a:ln>
                          <a:noFill/>
                        </a:ln>
                      </wps:spPr>
                      <wps:txbx>
                        <w:txbxContent>
                          <w:p w14:paraId="32A0DCAF" w14:textId="77777777" w:rsidR="000A06CA" w:rsidRDefault="00E93D07">
                            <w:pPr>
                              <w:textDirection w:val="btLr"/>
                            </w:pPr>
                            <w:proofErr w:type="spellStart"/>
                            <w:r>
                              <w:rPr>
                                <w:rFonts w:ascii="Book Antiqua" w:eastAsia="Book Antiqua" w:hAnsi="Book Antiqua" w:cs="Book Antiqua"/>
                                <w:b/>
                                <w:color w:val="385623"/>
                              </w:rPr>
                              <w:t>Follow</w:t>
                            </w:r>
                            <w:proofErr w:type="spellEnd"/>
                            <w:r>
                              <w:rPr>
                                <w:rFonts w:ascii="Book Antiqua" w:eastAsia="Book Antiqua" w:hAnsi="Book Antiqua" w:cs="Book Antiqua"/>
                                <w:b/>
                                <w:color w:val="385623"/>
                              </w:rPr>
                              <w:t xml:space="preserve"> </w:t>
                            </w:r>
                            <w:proofErr w:type="spellStart"/>
                            <w:r>
                              <w:rPr>
                                <w:rFonts w:ascii="Book Antiqua" w:eastAsia="Book Antiqua" w:hAnsi="Book Antiqua" w:cs="Book Antiqua"/>
                                <w:b/>
                                <w:color w:val="385623"/>
                              </w:rPr>
                              <w:t>us</w:t>
                            </w:r>
                            <w:proofErr w:type="spellEnd"/>
                            <w:r>
                              <w:rPr>
                                <w:rFonts w:ascii="Book Antiqua" w:eastAsia="Book Antiqua" w:hAnsi="Book Antiqua" w:cs="Book Antiqua"/>
                                <w:b/>
                                <w:color w:val="385623"/>
                              </w:rPr>
                              <w:t xml:space="preserve"> </w:t>
                            </w:r>
                            <w:proofErr w:type="spellStart"/>
                            <w:r>
                              <w:rPr>
                                <w:rFonts w:ascii="Book Antiqua" w:eastAsia="Book Antiqua" w:hAnsi="Book Antiqua" w:cs="Book Antiqua"/>
                                <w:b/>
                                <w:color w:val="385623"/>
                              </w:rPr>
                              <w:t>on</w:t>
                            </w:r>
                            <w:proofErr w:type="spellEnd"/>
                            <w:r>
                              <w:rPr>
                                <w:rFonts w:ascii="Book Antiqua" w:eastAsia="Book Antiqua" w:hAnsi="Book Antiqua" w:cs="Book Antiqua"/>
                                <w:b/>
                                <w:color w:val="385623"/>
                              </w:rPr>
                              <w:t xml:space="preserve"> Instagram:</w:t>
                            </w:r>
                            <w:r>
                              <w:rPr>
                                <w:rFonts w:ascii="Book Antiqua" w:eastAsia="Book Antiqua" w:hAnsi="Book Antiqua" w:cs="Book Antiqua"/>
                                <w:b/>
                                <w:color w:val="385623"/>
                              </w:rPr>
                              <w:tab/>
                            </w:r>
                            <w:r>
                              <w:rPr>
                                <w:rFonts w:ascii="Book Antiqua" w:eastAsia="Book Antiqua" w:hAnsi="Book Antiqua" w:cs="Book Antiqua"/>
                                <w:b/>
                                <w:color w:val="385623"/>
                              </w:rPr>
                              <w:tab/>
                            </w:r>
                            <w:proofErr w:type="spellStart"/>
                            <w:r>
                              <w:rPr>
                                <w:rFonts w:ascii="Book Antiqua" w:eastAsia="Book Antiqua" w:hAnsi="Book Antiqua" w:cs="Book Antiqua"/>
                                <w:b/>
                                <w:color w:val="385623"/>
                              </w:rPr>
                              <w:t>Follow</w:t>
                            </w:r>
                            <w:proofErr w:type="spellEnd"/>
                            <w:r>
                              <w:rPr>
                                <w:rFonts w:ascii="Book Antiqua" w:eastAsia="Book Antiqua" w:hAnsi="Book Antiqua" w:cs="Book Antiqua"/>
                                <w:b/>
                                <w:color w:val="385623"/>
                              </w:rPr>
                              <w:t xml:space="preserve"> </w:t>
                            </w:r>
                            <w:proofErr w:type="spellStart"/>
                            <w:r>
                              <w:rPr>
                                <w:rFonts w:ascii="Book Antiqua" w:eastAsia="Book Antiqua" w:hAnsi="Book Antiqua" w:cs="Book Antiqua"/>
                                <w:b/>
                                <w:color w:val="385623"/>
                              </w:rPr>
                              <w:t>us</w:t>
                            </w:r>
                            <w:proofErr w:type="spellEnd"/>
                            <w:r>
                              <w:rPr>
                                <w:rFonts w:ascii="Book Antiqua" w:eastAsia="Book Antiqua" w:hAnsi="Book Antiqua" w:cs="Book Antiqua"/>
                                <w:b/>
                                <w:color w:val="385623"/>
                              </w:rPr>
                              <w:t xml:space="preserve"> </w:t>
                            </w:r>
                            <w:proofErr w:type="spellStart"/>
                            <w:r>
                              <w:rPr>
                                <w:rFonts w:ascii="Book Antiqua" w:eastAsia="Book Antiqua" w:hAnsi="Book Antiqua" w:cs="Book Antiqua"/>
                                <w:b/>
                                <w:color w:val="385623"/>
                              </w:rPr>
                              <w:t>on</w:t>
                            </w:r>
                            <w:proofErr w:type="spellEnd"/>
                            <w:r>
                              <w:rPr>
                                <w:rFonts w:ascii="Book Antiqua" w:eastAsia="Book Antiqua" w:hAnsi="Book Antiqua" w:cs="Book Antiqua"/>
                                <w:b/>
                                <w:color w:val="385623"/>
                              </w:rPr>
                              <w:t xml:space="preserve"> Facebook:</w:t>
                            </w:r>
                          </w:p>
                          <w:p w14:paraId="603EF885" w14:textId="77777777" w:rsidR="000A06CA" w:rsidRDefault="00E93D07">
                            <w:pPr>
                              <w:textDirection w:val="btLr"/>
                            </w:pPr>
                            <w:r>
                              <w:rPr>
                                <w:rFonts w:ascii="Book Antiqua" w:eastAsia="Book Antiqua" w:hAnsi="Book Antiqua" w:cs="Book Antiqua"/>
                                <w:color w:val="000000"/>
                              </w:rPr>
                              <w:t>@CarbonCTI</w:t>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r>
                            <w:proofErr w:type="spellStart"/>
                            <w:r>
                              <w:rPr>
                                <w:rFonts w:ascii="Book Antiqua" w:eastAsia="Book Antiqua" w:hAnsi="Book Antiqua" w:cs="Book Antiqua"/>
                                <w:color w:val="000000"/>
                              </w:rPr>
                              <w:t>Carbon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Career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Technical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Institute</w:t>
                            </w:r>
                            <w:proofErr w:type="spellEnd"/>
                          </w:p>
                          <w:p w14:paraId="6AD0E313" w14:textId="77777777" w:rsidR="000A06CA" w:rsidRDefault="00E93D07">
                            <w:pPr>
                              <w:textDirection w:val="btLr"/>
                            </w:pPr>
                            <w:r>
                              <w:rPr>
                                <w:rFonts w:ascii="Book Antiqua" w:eastAsia="Book Antiqua" w:hAnsi="Book Antiqua" w:cs="Book Antiqua"/>
                                <w:color w:val="000000"/>
                              </w:rPr>
                              <w:t>@ccti_thestudentview</w:t>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r>
                            <w:proofErr w:type="spellStart"/>
                            <w:r>
                              <w:rPr>
                                <w:rFonts w:ascii="Book Antiqua" w:eastAsia="Book Antiqua" w:hAnsi="Book Antiqua" w:cs="Book Antiqua"/>
                                <w:color w:val="000000"/>
                              </w:rPr>
                              <w:t>Carbon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Career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Technical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Institute</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Adult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Education</w:t>
                            </w:r>
                            <w:proofErr w:type="spellEnd"/>
                          </w:p>
                          <w:p w14:paraId="6AA44B28" w14:textId="77777777" w:rsidR="000A06CA" w:rsidRDefault="00E93D07">
                            <w:pPr>
                              <w:textDirection w:val="btLr"/>
                            </w:pPr>
                            <w:r>
                              <w:rPr>
                                <w:rFonts w:ascii="Book Antiqua" w:eastAsia="Book Antiqua" w:hAnsi="Book Antiqua" w:cs="Book Antiqua"/>
                                <w:color w:val="000000"/>
                              </w:rPr>
                              <w:t>@ccti_deca</w:t>
                            </w:r>
                          </w:p>
                          <w:p w14:paraId="3BE43617" w14:textId="77777777" w:rsidR="000A06CA" w:rsidRDefault="00E93D07">
                            <w:pPr>
                              <w:textDirection w:val="btLr"/>
                            </w:pPr>
                            <w:r>
                              <w:rPr>
                                <w:rFonts w:ascii="Book Antiqua" w:eastAsia="Book Antiqua" w:hAnsi="Book Antiqua" w:cs="Book Antiqua"/>
                                <w:color w:val="000000"/>
                              </w:rPr>
                              <w:t>@the_hive_at_ccti</w:t>
                            </w:r>
                          </w:p>
                        </w:txbxContent>
                      </wps:txbx>
                      <wps:bodyPr spcFirstLastPara="1" wrap="square" lIns="91425" tIns="45700" rIns="91425" bIns="45700" anchor="t" anchorCtr="0">
                        <a:noAutofit/>
                      </wps:bodyPr>
                    </wps:wsp>
                  </a:graphicData>
                </a:graphic>
              </wp:anchor>
            </w:drawing>
          </mc:Choice>
          <mc:Fallback>
            <w:pict>
              <v:rect w14:anchorId="5C2623D0" id="Rectangle 3" o:spid="_x0000_s1028" style="position:absolute;margin-left:31.15pt;margin-top:3.1pt;width:477.75pt;height:92.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" filled="f" stroked="f">
                <v:textbox inset="2.53958mm,1.2694mm,2.53958mm,1.2694mm">
                  <w:txbxContent>
                    <w:p w14:paraId="32A0DCAF" w14:textId="77777777" w:rsidR="000A06CA" w:rsidRDefault="00E93D07">
                      <w:pPr>
                        <w:textDirection w:val="btLr"/>
                      </w:pPr>
                      <w:proofErr w:type="spellStart"/>
                      <w:r>
                        <w:rPr>
                          <w:rFonts w:ascii="Book Antiqua" w:eastAsia="Book Antiqua" w:hAnsi="Book Antiqua" w:cs="Book Antiqua"/>
                          <w:b/>
                          <w:color w:val="385623"/>
                        </w:rPr>
                        <w:t>Follow</w:t>
                      </w:r>
                      <w:proofErr w:type="spellEnd"/>
                      <w:r>
                        <w:rPr>
                          <w:rFonts w:ascii="Book Antiqua" w:eastAsia="Book Antiqua" w:hAnsi="Book Antiqua" w:cs="Book Antiqua"/>
                          <w:b/>
                          <w:color w:val="385623"/>
                        </w:rPr>
                        <w:t xml:space="preserve"> </w:t>
                      </w:r>
                      <w:proofErr w:type="spellStart"/>
                      <w:r>
                        <w:rPr>
                          <w:rFonts w:ascii="Book Antiqua" w:eastAsia="Book Antiqua" w:hAnsi="Book Antiqua" w:cs="Book Antiqua"/>
                          <w:b/>
                          <w:color w:val="385623"/>
                        </w:rPr>
                        <w:t>us</w:t>
                      </w:r>
                      <w:proofErr w:type="spellEnd"/>
                      <w:r>
                        <w:rPr>
                          <w:rFonts w:ascii="Book Antiqua" w:eastAsia="Book Antiqua" w:hAnsi="Book Antiqua" w:cs="Book Antiqua"/>
                          <w:b/>
                          <w:color w:val="385623"/>
                        </w:rPr>
                        <w:t xml:space="preserve"> </w:t>
                      </w:r>
                      <w:proofErr w:type="spellStart"/>
                      <w:r>
                        <w:rPr>
                          <w:rFonts w:ascii="Book Antiqua" w:eastAsia="Book Antiqua" w:hAnsi="Book Antiqua" w:cs="Book Antiqua"/>
                          <w:b/>
                          <w:color w:val="385623"/>
                        </w:rPr>
                        <w:t>on</w:t>
                      </w:r>
                      <w:proofErr w:type="spellEnd"/>
                      <w:r>
                        <w:rPr>
                          <w:rFonts w:ascii="Book Antiqua" w:eastAsia="Book Antiqua" w:hAnsi="Book Antiqua" w:cs="Book Antiqua"/>
                          <w:b/>
                          <w:color w:val="385623"/>
                        </w:rPr>
                        <w:t xml:space="preserve"> Instagram:</w:t>
                      </w:r>
                      <w:r>
                        <w:rPr>
                          <w:rFonts w:ascii="Book Antiqua" w:eastAsia="Book Antiqua" w:hAnsi="Book Antiqua" w:cs="Book Antiqua"/>
                          <w:b/>
                          <w:color w:val="385623"/>
                        </w:rPr>
                        <w:tab/>
                      </w:r>
                      <w:r>
                        <w:rPr>
                          <w:rFonts w:ascii="Book Antiqua" w:eastAsia="Book Antiqua" w:hAnsi="Book Antiqua" w:cs="Book Antiqua"/>
                          <w:b/>
                          <w:color w:val="385623"/>
                        </w:rPr>
                        <w:tab/>
                      </w:r>
                      <w:proofErr w:type="spellStart"/>
                      <w:r>
                        <w:rPr>
                          <w:rFonts w:ascii="Book Antiqua" w:eastAsia="Book Antiqua" w:hAnsi="Book Antiqua" w:cs="Book Antiqua"/>
                          <w:b/>
                          <w:color w:val="385623"/>
                        </w:rPr>
                        <w:t>Follow</w:t>
                      </w:r>
                      <w:proofErr w:type="spellEnd"/>
                      <w:r>
                        <w:rPr>
                          <w:rFonts w:ascii="Book Antiqua" w:eastAsia="Book Antiqua" w:hAnsi="Book Antiqua" w:cs="Book Antiqua"/>
                          <w:b/>
                          <w:color w:val="385623"/>
                        </w:rPr>
                        <w:t xml:space="preserve"> </w:t>
                      </w:r>
                      <w:proofErr w:type="spellStart"/>
                      <w:r>
                        <w:rPr>
                          <w:rFonts w:ascii="Book Antiqua" w:eastAsia="Book Antiqua" w:hAnsi="Book Antiqua" w:cs="Book Antiqua"/>
                          <w:b/>
                          <w:color w:val="385623"/>
                        </w:rPr>
                        <w:t>us</w:t>
                      </w:r>
                      <w:proofErr w:type="spellEnd"/>
                      <w:r>
                        <w:rPr>
                          <w:rFonts w:ascii="Book Antiqua" w:eastAsia="Book Antiqua" w:hAnsi="Book Antiqua" w:cs="Book Antiqua"/>
                          <w:b/>
                          <w:color w:val="385623"/>
                        </w:rPr>
                        <w:t xml:space="preserve"> </w:t>
                      </w:r>
                      <w:proofErr w:type="spellStart"/>
                      <w:r>
                        <w:rPr>
                          <w:rFonts w:ascii="Book Antiqua" w:eastAsia="Book Antiqua" w:hAnsi="Book Antiqua" w:cs="Book Antiqua"/>
                          <w:b/>
                          <w:color w:val="385623"/>
                        </w:rPr>
                        <w:t>on</w:t>
                      </w:r>
                      <w:proofErr w:type="spellEnd"/>
                      <w:r>
                        <w:rPr>
                          <w:rFonts w:ascii="Book Antiqua" w:eastAsia="Book Antiqua" w:hAnsi="Book Antiqua" w:cs="Book Antiqua"/>
                          <w:b/>
                          <w:color w:val="385623"/>
                        </w:rPr>
                        <w:t xml:space="preserve"> Facebook:</w:t>
                      </w:r>
                    </w:p>
                    <w:p w14:paraId="603EF885" w14:textId="77777777" w:rsidR="000A06CA" w:rsidRDefault="00E93D07">
                      <w:pPr>
                        <w:textDirection w:val="btLr"/>
                      </w:pPr>
                      <w:r>
                        <w:rPr>
                          <w:rFonts w:ascii="Book Antiqua" w:eastAsia="Book Antiqua" w:hAnsi="Book Antiqua" w:cs="Book Antiqua"/>
                          <w:color w:val="000000"/>
                        </w:rPr>
                        <w:t>@CarbonCTI</w:t>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r>
                      <w:proofErr w:type="spellStart"/>
                      <w:r>
                        <w:rPr>
                          <w:rFonts w:ascii="Book Antiqua" w:eastAsia="Book Antiqua" w:hAnsi="Book Antiqua" w:cs="Book Antiqua"/>
                          <w:color w:val="000000"/>
                        </w:rPr>
                        <w:t>Carbon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Career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Technical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Institute</w:t>
                      </w:r>
                      <w:proofErr w:type="spellEnd"/>
                    </w:p>
                    <w:p w14:paraId="6AD0E313" w14:textId="77777777" w:rsidR="000A06CA" w:rsidRDefault="00E93D07">
                      <w:pPr>
                        <w:textDirection w:val="btLr"/>
                      </w:pPr>
                      <w:r>
                        <w:rPr>
                          <w:rFonts w:ascii="Book Antiqua" w:eastAsia="Book Antiqua" w:hAnsi="Book Antiqua" w:cs="Book Antiqua"/>
                          <w:color w:val="000000"/>
                        </w:rPr>
                        <w:t>@ccti_thestudentview</w:t>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r>
                      <w:proofErr w:type="spellStart"/>
                      <w:r>
                        <w:rPr>
                          <w:rFonts w:ascii="Book Antiqua" w:eastAsia="Book Antiqua" w:hAnsi="Book Antiqua" w:cs="Book Antiqua"/>
                          <w:color w:val="000000"/>
                        </w:rPr>
                        <w:t>Carbon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Career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Technical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Institute</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Adult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Education</w:t>
                      </w:r>
                      <w:proofErr w:type="spellEnd"/>
                    </w:p>
                    <w:p w14:paraId="6AA44B28" w14:textId="77777777" w:rsidR="000A06CA" w:rsidRDefault="00E93D07">
                      <w:pPr>
                        <w:textDirection w:val="btLr"/>
                      </w:pPr>
                      <w:r>
                        <w:rPr>
                          <w:rFonts w:ascii="Book Antiqua" w:eastAsia="Book Antiqua" w:hAnsi="Book Antiqua" w:cs="Book Antiqua"/>
                          <w:color w:val="000000"/>
                        </w:rPr>
                        <w:t>@ccti_deca</w:t>
                      </w:r>
                    </w:p>
                    <w:p w14:paraId="3BE43617" w14:textId="77777777" w:rsidR="000A06CA" w:rsidRDefault="00E93D07">
                      <w:pPr>
                        <w:textDirection w:val="btLr"/>
                      </w:pPr>
                      <w:r>
                        <w:rPr>
                          <w:rFonts w:ascii="Book Antiqua" w:eastAsia="Book Antiqua" w:hAnsi="Book Antiqua" w:cs="Book Antiqua"/>
                          <w:color w:val="000000"/>
                        </w:rPr>
                        <w:t>@the_hive_at_ccti</w:t>
                      </w:r>
                    </w:p>
                  </w:txbxContent>
                </v:textbox>
                <w10:wrap type="square"/>
              </v:rect>
            </w:pict>
          </mc:Fallback>
        </mc:AlternateContent>
      </w:r>
    </w:p>
    <w:p w14:paraId="11E842B5" w14:textId="77777777" w:rsidR="000A06CA" w:rsidRDefault="000A06CA"/>
    <w:p w14:paraId="1653D746" w14:textId="77777777" w:rsidR="000A06CA" w:rsidRDefault="000A06CA"/>
    <w:p w14:paraId="297650C7" w14:textId="77777777" w:rsidR="000A06CA" w:rsidRDefault="000A06CA"/>
    <w:p w14:paraId="3B05AC8C" w14:textId="77777777" w:rsidR="000A06CA" w:rsidRDefault="000A06CA"/>
    <w:p w14:paraId="63B950EC" w14:textId="77777777" w:rsidR="000A06CA" w:rsidRDefault="000A06CA"/>
    <w:p w14:paraId="5762544F" w14:textId="77777777" w:rsidR="000A06CA" w:rsidRDefault="000A06CA"/>
    <w:p w14:paraId="72494E16" w14:textId="77777777" w:rsidR="000A06CA" w:rsidRDefault="000A06CA"/>
    <w:p w14:paraId="014597B5" w14:textId="77777777" w:rsidR="000A06CA" w:rsidRDefault="000A06CA"/>
    <w:p w14:paraId="65D9BC04" w14:textId="77777777" w:rsidR="000A06CA" w:rsidRDefault="000A06CA"/>
    <w:p w14:paraId="6D0EC74F" w14:textId="77777777" w:rsidR="000A06CA" w:rsidRDefault="000A06CA"/>
    <w:p w14:paraId="6B010F8B" w14:textId="77777777" w:rsidR="000A06CA" w:rsidRDefault="000A06CA">
      <w:pPr>
        <w:rPr>
          <w:b/>
          <w:bCs/>
        </w:rPr>
      </w:pPr>
    </w:p>
    <w:sectPr w:rsidR="000A06CA">
      <w:pgSz w:w="12240" w:h="15840"/>
      <w:pgMar w:top="1080" w:right="720" w:bottom="108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17C178C-00C8-4688-84D8-3785036AFF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6B5B61-B31F-4E21-8BD8-5BEF3E186FE1}"/>
    <w:embedBold r:id="rId3" w:fontKey="{8B48BF6A-150B-448B-84D8-CB9775DAB9E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87AD3F4-83E6-476A-96AE-7676EE4FD279}"/>
  </w:font>
  <w:font w:name="Dancing Script">
    <w:panose1 w:val="03080600040507000D00"/>
    <w:charset w:val="00"/>
    <w:family w:val="script"/>
    <w:pitch w:val="variable"/>
    <w:sig w:usb0="20000007" w:usb1="00000000" w:usb2="00000000" w:usb3="00000000" w:csb0="00000193" w:csb1="00000000"/>
    <w:embedRegular r:id="rId5" w:fontKey="{7CED4449-288F-4106-8517-3F58EE1F021B}"/>
    <w:embedBold r:id="rId6" w:fontKey="{1E127F3A-D0DC-44F1-A0DD-040F4BE4E5CB}"/>
  </w:font>
  <w:font w:name="Book Antiqua">
    <w:panose1 w:val="02040602050305030304"/>
    <w:charset w:val="00"/>
    <w:family w:val="roman"/>
    <w:pitch w:val="variable"/>
    <w:sig w:usb0="00000287" w:usb1="00000000" w:usb2="00000000" w:usb3="00000000" w:csb0="0000009F" w:csb1="00000000"/>
    <w:embedRegular r:id="rId7" w:fontKey="{B2FAE856-93D7-402F-AB10-C9A9DFCA9589}"/>
    <w:embedBold r:id="rId8" w:fontKey="{435C7201-A4E1-4977-8D39-8927439312EF}"/>
  </w:font>
  <w:font w:name="Lustria">
    <w:charset w:val="00"/>
    <w:family w:val="auto"/>
    <w:pitch w:val="default"/>
    <w:embedBold r:id="rId9" w:fontKey="{13865347-477A-41AD-9881-D730E154DCA6}"/>
    <w:embedBoldItalic r:id="rId10" w:fontKey="{538D3CD0-6278-49E7-A984-D0A0EA89EECA}"/>
  </w:font>
  <w:font w:name="Californian FB">
    <w:panose1 w:val="0207040306080B030204"/>
    <w:charset w:val="00"/>
    <w:family w:val="roman"/>
    <w:pitch w:val="variable"/>
    <w:sig w:usb0="00000003" w:usb1="00000000" w:usb2="00000000" w:usb3="00000000" w:csb0="00000001" w:csb1="00000000"/>
    <w:embedBold r:id="rId11" w:fontKey="{2B64A797-1B80-4F12-825F-2AC09ADC417D}"/>
    <w:embedBoldItalic r:id="rId12" w:fontKey="{AC12992D-3558-4C7F-AC5E-10CC4A0BEC74}"/>
  </w:font>
  <w:font w:name="Cambria Math">
    <w:panose1 w:val="02040503050406030204"/>
    <w:charset w:val="00"/>
    <w:family w:val="roman"/>
    <w:pitch w:val="variable"/>
    <w:sig w:usb0="E00006FF" w:usb1="420024FF" w:usb2="02000000" w:usb3="00000000" w:csb0="0000019F" w:csb1="00000000"/>
    <w:embedBold r:id="rId13" w:fontKey="{92A19626-082F-4E7B-BD81-3FC5860277F5}"/>
  </w:font>
  <w:font w:name="Cambria">
    <w:panose1 w:val="02040503050406030204"/>
    <w:charset w:val="00"/>
    <w:family w:val="roman"/>
    <w:pitch w:val="variable"/>
    <w:sig w:usb0="E00006FF" w:usb1="420024FF" w:usb2="02000000" w:usb3="00000000" w:csb0="0000019F" w:csb1="00000000"/>
    <w:embedRegular r:id="rId14" w:fontKey="{5868E497-B354-4B43-9150-55A3767B2C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64302"/>
    <w:multiLevelType w:val="multilevel"/>
    <w:tmpl w:val="C9D8E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AC2D6E"/>
    <w:multiLevelType w:val="multilevel"/>
    <w:tmpl w:val="3386F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19001F"/>
    <w:multiLevelType w:val="multilevel"/>
    <w:tmpl w:val="8CA40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B828E0"/>
    <w:multiLevelType w:val="multilevel"/>
    <w:tmpl w:val="A34072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529022960">
    <w:abstractNumId w:val="2"/>
  </w:num>
  <w:num w:numId="2" w16cid:durableId="1272741395">
    <w:abstractNumId w:val="0"/>
  </w:num>
  <w:num w:numId="3" w16cid:durableId="1645113677">
    <w:abstractNumId w:val="3"/>
  </w:num>
  <w:num w:numId="4" w16cid:durableId="1286306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6CA"/>
    <w:rsid w:val="000A06CA"/>
    <w:rsid w:val="00661C91"/>
    <w:rsid w:val="008A0FE0"/>
    <w:rsid w:val="00E93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898B"/>
  <w15:docId w15:val="{7C87F4EE-9B96-4965-BC71-91A6EB96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40"/>
      <w:outlineLvl w:val="1"/>
    </w:pPr>
    <w:rPr>
      <w:color w:val="2E75B5"/>
      <w:sz w:val="26"/>
      <w:szCs w:val="26"/>
    </w:rPr>
  </w:style>
  <w:style w:type="paragraph" w:styleId="Heading3">
    <w:name w:val="heading 3"/>
    <w:basedOn w:val="Normal"/>
    <w:next w:val="Normal"/>
    <w:uiPriority w:val="9"/>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colosimo@carboncti.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hfblv.org/find-foo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ccfoundpa.org/feeding-our-neighbors-fund/" TargetMode="External"/><Relationship Id="rId11" Type="http://schemas.openxmlformats.org/officeDocument/2006/relationships/hyperlink" Target="mailto:noreply@grantus.pheaa.org" TargetMode="External"/><Relationship Id="rId5" Type="http://schemas.openxmlformats.org/officeDocument/2006/relationships/image" Target="media/image1.png"/><Relationship Id="rId10" Type="http://schemas.openxmlformats.org/officeDocument/2006/relationships/hyperlink" Target="https://www.pheaa.org/grants/state-grant-program/prepare" TargetMode="External"/><Relationship Id="rId4" Type="http://schemas.openxmlformats.org/officeDocument/2006/relationships/webSettings" Target="webSettings.xml"/><Relationship Id="rId9" Type="http://schemas.openxmlformats.org/officeDocument/2006/relationships/hyperlink" Target="https://online.flippingbook.com/view/8056890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2313</Words>
  <Characters>12309</Characters>
  <Application>Microsoft Office Word</Application>
  <DocSecurity>0</DocSecurity>
  <Lines>341</Lines>
  <Paragraphs>67</Paragraphs>
  <ScaleCrop>false</ScaleCrop>
  <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Graver</dc:creator>
  <cp:lastModifiedBy>Chris Graver</cp:lastModifiedBy>
  <cp:revision>2</cp:revision>
  <dcterms:created xsi:type="dcterms:W3CDTF">2025-11-20T21:05:00Z</dcterms:created>
  <dcterms:modified xsi:type="dcterms:W3CDTF">2025-11-20T21:05:00Z</dcterms:modified>
</cp:coreProperties>
</file>