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DB" w:rsidRPr="00E3144A" w:rsidRDefault="00E3144A">
      <w:pPr>
        <w:rPr>
          <w:b/>
          <w:sz w:val="24"/>
          <w:szCs w:val="24"/>
        </w:rPr>
      </w:pPr>
      <w:r w:rsidRPr="00E3144A">
        <w:rPr>
          <w:b/>
          <w:sz w:val="24"/>
          <w:szCs w:val="24"/>
        </w:rPr>
        <w:t>Act 66 Explained</w:t>
      </w:r>
    </w:p>
    <w:p w:rsidR="00E3144A" w:rsidRDefault="00E3144A" w:rsidP="00E3144A">
      <w:pPr>
        <w:pStyle w:val="NormalWeb"/>
        <w:shd w:val="clear" w:color="auto" w:fill="FFFFFF"/>
        <w:spacing w:before="0" w:beforeAutospacing="0" w:after="450" w:afterAutospacing="0"/>
        <w:rPr>
          <w:rFonts w:ascii="san-serif" w:hAnsi="san-serif"/>
          <w:color w:val="333333"/>
          <w:sz w:val="27"/>
          <w:szCs w:val="27"/>
        </w:rPr>
      </w:pPr>
      <w:bookmarkStart w:id="0" w:name="_GoBack"/>
      <w:bookmarkEnd w:id="0"/>
      <w:r>
        <w:rPr>
          <w:rFonts w:ascii="san-serif" w:hAnsi="san-serif"/>
          <w:color w:val="333333"/>
          <w:sz w:val="27"/>
          <w:szCs w:val="27"/>
        </w:rPr>
        <w:t>On June 30</w:t>
      </w:r>
      <w:r>
        <w:rPr>
          <w:rFonts w:ascii="san-serif" w:hAnsi="san-serif"/>
          <w:color w:val="333333"/>
          <w:sz w:val="20"/>
          <w:szCs w:val="20"/>
          <w:vertAlign w:val="superscript"/>
        </w:rPr>
        <w:t>th</w:t>
      </w:r>
      <w:r>
        <w:rPr>
          <w:rFonts w:ascii="san-serif" w:hAnsi="san-serif"/>
          <w:color w:val="333333"/>
          <w:sz w:val="27"/>
          <w:szCs w:val="27"/>
        </w:rPr>
        <w:t> Act 66 of 2021 was signed into law that allows parents and students new options concerning the upcoming 2021-2022 school year. </w:t>
      </w:r>
    </w:p>
    <w:p w:rsidR="00E3144A" w:rsidRDefault="00E3144A" w:rsidP="00E3144A">
      <w:pPr>
        <w:pStyle w:val="NormalWeb"/>
        <w:shd w:val="clear" w:color="auto" w:fill="FFFFFF"/>
        <w:spacing w:before="0" w:beforeAutospacing="0" w:after="450" w:afterAutospacing="0"/>
        <w:rPr>
          <w:rFonts w:ascii="san-serif" w:hAnsi="san-serif"/>
          <w:color w:val="333333"/>
          <w:sz w:val="27"/>
          <w:szCs w:val="27"/>
        </w:rPr>
      </w:pPr>
      <w:r>
        <w:rPr>
          <w:rFonts w:ascii="san-serif" w:hAnsi="san-serif"/>
          <w:color w:val="333333"/>
          <w:sz w:val="27"/>
          <w:szCs w:val="27"/>
        </w:rPr>
        <w:t>Parents of students with disabilities who attained age 21 during the 2020-2021 school year or who will attain age 21 during this summer can elect an additional year of education during 2021-2022. Parents of all students, and students themselves if they are 18, can elect retention during the 2021-2022 school year at the grade level they were in during the 2020-2021 school year. </w:t>
      </w:r>
    </w:p>
    <w:p w:rsidR="00E3144A" w:rsidRDefault="00E3144A" w:rsidP="00E3144A">
      <w:pPr>
        <w:pStyle w:val="NormalWeb"/>
        <w:shd w:val="clear" w:color="auto" w:fill="FFFFFF"/>
        <w:spacing w:before="0" w:beforeAutospacing="0" w:after="450" w:afterAutospacing="0"/>
        <w:rPr>
          <w:rFonts w:ascii="san-serif" w:hAnsi="san-serif"/>
          <w:color w:val="333333"/>
          <w:sz w:val="27"/>
          <w:szCs w:val="27"/>
        </w:rPr>
      </w:pPr>
      <w:r>
        <w:rPr>
          <w:rFonts w:ascii="san-serif" w:hAnsi="san-serif"/>
          <w:color w:val="333333"/>
          <w:sz w:val="27"/>
          <w:szCs w:val="27"/>
        </w:rPr>
        <w:t>The Pennsylvania Department of Education (PDE) posted the </w:t>
      </w:r>
      <w:hyperlink r:id="rId4" w:history="1">
        <w:r>
          <w:rPr>
            <w:rStyle w:val="Hyperlink"/>
            <w:rFonts w:ascii="san-serif" w:hAnsi="san-serif"/>
            <w:b/>
            <w:bCs/>
            <w:color w:val="2477AF"/>
            <w:sz w:val="27"/>
            <w:szCs w:val="27"/>
          </w:rPr>
          <w:t xml:space="preserve">Act 66 </w:t>
        </w:r>
        <w:r>
          <w:rPr>
            <w:rStyle w:val="Hyperlink"/>
            <w:rFonts w:ascii="san-serif" w:hAnsi="san-serif"/>
            <w:b/>
            <w:bCs/>
            <w:color w:val="2477AF"/>
            <w:sz w:val="27"/>
            <w:szCs w:val="27"/>
          </w:rPr>
          <w:t>o</w:t>
        </w:r>
        <w:r>
          <w:rPr>
            <w:rStyle w:val="Hyperlink"/>
            <w:rFonts w:ascii="san-serif" w:hAnsi="san-serif"/>
            <w:b/>
            <w:bCs/>
            <w:color w:val="2477AF"/>
            <w:sz w:val="27"/>
            <w:szCs w:val="27"/>
          </w:rPr>
          <w:t xml:space="preserve">f 2021 Student Grade Level </w:t>
        </w:r>
        <w:proofErr w:type="spellStart"/>
        <w:r>
          <w:rPr>
            <w:rStyle w:val="Hyperlink"/>
            <w:rFonts w:ascii="san-serif" w:hAnsi="san-serif"/>
            <w:b/>
            <w:bCs/>
            <w:color w:val="2477AF"/>
            <w:sz w:val="27"/>
            <w:szCs w:val="27"/>
          </w:rPr>
          <w:t>Retainment</w:t>
        </w:r>
        <w:proofErr w:type="spellEnd"/>
        <w:r>
          <w:rPr>
            <w:rStyle w:val="Hyperlink"/>
            <w:rFonts w:ascii="san-serif" w:hAnsi="san-serif"/>
            <w:b/>
            <w:bCs/>
            <w:color w:val="2477AF"/>
            <w:sz w:val="27"/>
            <w:szCs w:val="27"/>
          </w:rPr>
          <w:t xml:space="preserve"> Notification Form</w:t>
        </w:r>
      </w:hyperlink>
      <w:r>
        <w:rPr>
          <w:rFonts w:ascii="san-serif" w:hAnsi="san-serif"/>
          <w:color w:val="333333"/>
          <w:sz w:val="27"/>
          <w:szCs w:val="27"/>
        </w:rPr>
        <w:t>  on July 6</w:t>
      </w:r>
      <w:r>
        <w:rPr>
          <w:rFonts w:ascii="san-serif" w:hAnsi="san-serif"/>
          <w:color w:val="333333"/>
          <w:sz w:val="20"/>
          <w:szCs w:val="20"/>
          <w:vertAlign w:val="superscript"/>
        </w:rPr>
        <w:t>th</w:t>
      </w:r>
      <w:r>
        <w:rPr>
          <w:rFonts w:ascii="san-serif" w:hAnsi="san-serif"/>
          <w:color w:val="333333"/>
          <w:sz w:val="27"/>
          <w:szCs w:val="27"/>
        </w:rPr>
        <w:t> which must be completed if making either of these elections. Additional information and PDE’s FAQ’s on Act 66 of 2021 can be accessed via the following </w:t>
      </w:r>
      <w:hyperlink r:id="rId5" w:history="1">
        <w:r>
          <w:rPr>
            <w:rStyle w:val="Hyperlink"/>
            <w:rFonts w:ascii="san-serif" w:hAnsi="san-serif"/>
            <w:b/>
            <w:bCs/>
            <w:color w:val="2477AF"/>
            <w:sz w:val="27"/>
            <w:szCs w:val="27"/>
          </w:rPr>
          <w:t>LIN</w:t>
        </w:r>
        <w:r>
          <w:rPr>
            <w:rStyle w:val="Hyperlink"/>
            <w:rFonts w:ascii="san-serif" w:hAnsi="san-serif"/>
            <w:b/>
            <w:bCs/>
            <w:color w:val="2477AF"/>
            <w:sz w:val="27"/>
            <w:szCs w:val="27"/>
          </w:rPr>
          <w:t>K</w:t>
        </w:r>
      </w:hyperlink>
      <w:r>
        <w:rPr>
          <w:rStyle w:val="Strong"/>
          <w:rFonts w:ascii="san-serif" w:hAnsi="san-serif"/>
          <w:color w:val="333333"/>
          <w:sz w:val="27"/>
          <w:szCs w:val="27"/>
        </w:rPr>
        <w:t>. </w:t>
      </w:r>
    </w:p>
    <w:p w:rsidR="00E3144A" w:rsidRDefault="00E3144A" w:rsidP="00E3144A">
      <w:pPr>
        <w:pStyle w:val="NormalWeb"/>
        <w:shd w:val="clear" w:color="auto" w:fill="FFFFFF"/>
        <w:spacing w:before="0" w:beforeAutospacing="0" w:after="450" w:afterAutospacing="0"/>
        <w:rPr>
          <w:rFonts w:ascii="san-serif" w:hAnsi="san-serif"/>
          <w:color w:val="333333"/>
          <w:sz w:val="27"/>
          <w:szCs w:val="27"/>
        </w:rPr>
      </w:pPr>
      <w:r>
        <w:rPr>
          <w:rFonts w:ascii="san-serif" w:hAnsi="san-serif"/>
          <w:color w:val="333333"/>
          <w:sz w:val="27"/>
          <w:szCs w:val="27"/>
        </w:rPr>
        <w:t>Individuals who wish to take advantage of this election must download, complete, and submit the </w:t>
      </w:r>
      <w:hyperlink r:id="rId6" w:history="1">
        <w:r>
          <w:rPr>
            <w:rStyle w:val="Strong"/>
            <w:rFonts w:ascii="san-serif" w:hAnsi="san-serif"/>
            <w:color w:val="2477AF"/>
            <w:sz w:val="27"/>
            <w:szCs w:val="27"/>
          </w:rPr>
          <w:t xml:space="preserve">Act 66 of 2021 Student Grade Level </w:t>
        </w:r>
        <w:proofErr w:type="spellStart"/>
        <w:r>
          <w:rPr>
            <w:rStyle w:val="Strong"/>
            <w:rFonts w:ascii="san-serif" w:hAnsi="san-serif"/>
            <w:color w:val="2477AF"/>
            <w:sz w:val="27"/>
            <w:szCs w:val="27"/>
          </w:rPr>
          <w:t>Retainment</w:t>
        </w:r>
        <w:proofErr w:type="spellEnd"/>
        <w:r>
          <w:rPr>
            <w:rStyle w:val="Strong"/>
            <w:rFonts w:ascii="san-serif" w:hAnsi="san-serif"/>
            <w:color w:val="2477AF"/>
            <w:sz w:val="27"/>
            <w:szCs w:val="27"/>
          </w:rPr>
          <w:t xml:space="preserve"> Notification Form</w:t>
        </w:r>
      </w:hyperlink>
      <w:r>
        <w:rPr>
          <w:rFonts w:ascii="san-serif" w:hAnsi="san-serif"/>
          <w:color w:val="333333"/>
          <w:sz w:val="27"/>
          <w:szCs w:val="27"/>
        </w:rPr>
        <w:t> </w:t>
      </w:r>
      <w:r>
        <w:rPr>
          <w:rStyle w:val="Strong"/>
          <w:rFonts w:ascii="san-serif" w:hAnsi="san-serif"/>
          <w:color w:val="333333"/>
          <w:sz w:val="27"/>
          <w:szCs w:val="27"/>
        </w:rPr>
        <w:t>by 12:00 P.M. on Thursday, July 15, 2021 </w:t>
      </w:r>
      <w:r>
        <w:rPr>
          <w:rStyle w:val="Emphasis"/>
          <w:rFonts w:ascii="san-serif" w:hAnsi="san-serif"/>
          <w:color w:val="333333"/>
          <w:sz w:val="27"/>
          <w:szCs w:val="27"/>
        </w:rPr>
        <w:t>EITHER</w:t>
      </w:r>
      <w:r>
        <w:rPr>
          <w:rFonts w:ascii="san-serif" w:hAnsi="san-serif"/>
          <w:color w:val="333333"/>
          <w:sz w:val="27"/>
          <w:szCs w:val="27"/>
        </w:rPr>
        <w:t> digitally via </w:t>
      </w:r>
      <w:hyperlink r:id="rId7" w:history="1">
        <w:r>
          <w:rPr>
            <w:rStyle w:val="Strong"/>
            <w:rFonts w:ascii="san-serif" w:hAnsi="san-serif"/>
            <w:color w:val="2477AF"/>
            <w:sz w:val="27"/>
            <w:szCs w:val="27"/>
          </w:rPr>
          <w:t>email</w:t>
        </w:r>
      </w:hyperlink>
      <w:r>
        <w:rPr>
          <w:rFonts w:ascii="san-serif" w:hAnsi="san-serif"/>
          <w:color w:val="333333"/>
          <w:sz w:val="27"/>
          <w:szCs w:val="27"/>
        </w:rPr>
        <w:t xml:space="preserve"> or in-person </w:t>
      </w:r>
      <w:r>
        <w:rPr>
          <w:rFonts w:ascii="san-serif" w:hAnsi="san-serif"/>
          <w:color w:val="333333"/>
          <w:sz w:val="27"/>
          <w:szCs w:val="27"/>
        </w:rPr>
        <w:t xml:space="preserve">to their school district’s office. </w:t>
      </w:r>
      <w:r>
        <w:rPr>
          <w:rFonts w:ascii="san-serif" w:hAnsi="san-serif"/>
          <w:color w:val="333333"/>
          <w:sz w:val="27"/>
          <w:szCs w:val="27"/>
        </w:rPr>
        <w:t>Please note the July 15, 2021 deadline was set by the Pennsylvania General Assembly</w:t>
      </w:r>
      <w:r>
        <w:rPr>
          <w:rFonts w:ascii="san-serif" w:hAnsi="san-serif"/>
          <w:color w:val="333333"/>
          <w:sz w:val="27"/>
          <w:szCs w:val="27"/>
        </w:rPr>
        <w:t>.</w:t>
      </w:r>
    </w:p>
    <w:p w:rsidR="00E3144A" w:rsidRDefault="00E3144A"/>
    <w:sectPr w:rsidR="00E31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4A"/>
    <w:rsid w:val="009509DB"/>
    <w:rsid w:val="00E3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2E26"/>
  <w15:chartTrackingRefBased/>
  <w15:docId w15:val="{C155CED8-3798-4B46-9499-4E114569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14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14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144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31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t66@eastpenn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.pa.gov/Schools/safeschools/emergencyplanning/COVID-19/SchoolReopeningGuidance/ReopeningPreKto12/Pages/Student-Grade-Level-Retainment-(Act-66).aspx" TargetMode="External"/><Relationship Id="rId5" Type="http://schemas.openxmlformats.org/officeDocument/2006/relationships/hyperlink" Target="https://www.education.pa.gov/Schools/safeschools/emergencyplanning/COVID-19/SchoolReopeningGuidance/ReopeningPreKto12/Pages/Student-Grade-Level-Retainment-(Act-66).aspx" TargetMode="External"/><Relationship Id="rId4" Type="http://schemas.openxmlformats.org/officeDocument/2006/relationships/hyperlink" Target="https://www.education.pa.gov/Schools/safeschools/emergencyplanning/COVID-19/SchoolReopeningGuidance/ReopeningPreKto12/Pages/Student-Grade-Level-Retainment-(Act-66)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Trovato</dc:creator>
  <cp:keywords/>
  <dc:description/>
  <cp:lastModifiedBy>Christine Trovato</cp:lastModifiedBy>
  <cp:revision>1</cp:revision>
  <dcterms:created xsi:type="dcterms:W3CDTF">2021-07-08T19:12:00Z</dcterms:created>
  <dcterms:modified xsi:type="dcterms:W3CDTF">2021-07-08T19:23:00Z</dcterms:modified>
</cp:coreProperties>
</file>